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5C" w:rsidRDefault="003C575C" w:rsidP="005621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b/>
          <w:bCs/>
          <w:sz w:val="24"/>
          <w:szCs w:val="24"/>
          <w:lang w:val="lt-LT"/>
        </w:rPr>
        <w:t>DĖL, VAIKŲ, KURIEMS TAIS KALENDO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RINIAIS METAIS NESUEINA 6 METAI</w:t>
      </w:r>
      <w:r w:rsidRPr="00A9242D">
        <w:rPr>
          <w:rFonts w:ascii="Times New Roman" w:hAnsi="Times New Roman" w:cs="Times New Roman"/>
          <w:b/>
          <w:bCs/>
          <w:sz w:val="24"/>
          <w:szCs w:val="24"/>
          <w:lang w:val="lt-LT"/>
        </w:rPr>
        <w:t>, MOKYMO PAGAL PRIEŠMOKYKLINĘ PROGRAMĄ, TVARKOS</w:t>
      </w:r>
    </w:p>
    <w:p w:rsidR="003C575C" w:rsidRPr="00A9242D" w:rsidRDefault="003C575C" w:rsidP="005621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3C575C" w:rsidRPr="00A9242D" w:rsidRDefault="003C575C" w:rsidP="00A9242D">
      <w:pPr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Remiantis Lietuvos Respublikos švietimo į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tatymo Nr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 I-1489 8,9 ir 47 straipsnių pakeitimo įstatymu, priimto 2017 gruodžio 19 dieną Nr. XIII-926 keičiasi ir brandumo vertinimo tvarka Klaipėdos r. pedagoginėje psichologinėje tarnyboje.</w:t>
      </w:r>
    </w:p>
    <w:p w:rsidR="003C575C" w:rsidRPr="00A9242D" w:rsidRDefault="003C575C" w:rsidP="00A9242D">
      <w:pPr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Svarbiausios įstatyme numatytos nuostatos ir brandumo vertinimo tvarka:</w:t>
      </w:r>
    </w:p>
    <w:p w:rsidR="003C575C" w:rsidRPr="00A9242D" w:rsidRDefault="003C575C" w:rsidP="00A9242D">
      <w:pPr>
        <w:pStyle w:val="ListParagraph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Priešmokyklinis ugdymas pradedamas teikti vaikui, kai tais kalendoriniais metais jam sueina 6 metai. Priešmokyklinis ugdymas – privalomas.</w:t>
      </w:r>
    </w:p>
    <w:p w:rsidR="003C575C" w:rsidRPr="00A9242D" w:rsidRDefault="003C575C" w:rsidP="00A9242D">
      <w:pPr>
        <w:pStyle w:val="ListParagraph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Priešmokyklinis ugdymas gali būti teikiamas anksčiau tėvų (globėjų) sprendimu, bet ne anksčiau, negu vaikui sueina 5 metai.</w:t>
      </w:r>
    </w:p>
    <w:p w:rsidR="003C575C" w:rsidRPr="00A9242D" w:rsidRDefault="003C575C" w:rsidP="00A9242D">
      <w:pPr>
        <w:pStyle w:val="ListParagraph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Tėvai, norintys vaikus išleisti į priešmokyklinę grupę anksčiau, nei jiems tais kalendoriniais metais sueina 6 metai, nuo vasario mėnesio gali (</w:t>
      </w:r>
      <w:r w:rsidRPr="00A9242D">
        <w:rPr>
          <w:rFonts w:ascii="Times New Roman" w:hAnsi="Times New Roman" w:cs="Times New Roman"/>
          <w:sz w:val="24"/>
          <w:szCs w:val="24"/>
          <w:u w:val="single"/>
          <w:lang w:val="lt-LT"/>
        </w:rPr>
        <w:t>neprivalo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) kreiptis į pedagoginę psichologinę tarnybą dėl vaiko brandos vertinimo. Gavę išvadą – rekomendaciją, tėvai patys sprendžia ar išleisti vaiką į priešmokyklinę grupę an</w:t>
      </w:r>
      <w:r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sčiau.</w:t>
      </w:r>
    </w:p>
    <w:p w:rsidR="003C575C" w:rsidRPr="00A9242D" w:rsidRDefault="003C575C" w:rsidP="00A9242D">
      <w:pPr>
        <w:pStyle w:val="ListParagraph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Tėvai, norintys įvertinti vaiko brandumą, registruojasi į Klaipėdos r. pedag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ginę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psichologinę tarnybą telefonu (8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46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453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945. Vertinimas atliekamas sutartu laiku ir vyksta taip:</w:t>
      </w:r>
    </w:p>
    <w:p w:rsidR="003C575C" w:rsidRPr="00A9242D" w:rsidRDefault="003C575C" w:rsidP="00A9242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Vaikas su tėvais atvyksta į pedagoginę psichologinę tarnybą. Tėvai parašo prašymą vaiko brandumo mokyklai vertinimui, su psichologu aptaria motyvus</w:t>
      </w:r>
      <w:bookmarkStart w:id="0" w:name="_GoBack"/>
      <w:bookmarkEnd w:id="0"/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 vaiką leisti į mokyklą anksčiau, aptariami vaiko raidos ypatumai, užpildomas „Galių ir sunkumų kl</w:t>
      </w:r>
      <w:r>
        <w:rPr>
          <w:rFonts w:ascii="Times New Roman" w:hAnsi="Times New Roman" w:cs="Times New Roman"/>
          <w:sz w:val="24"/>
          <w:szCs w:val="24"/>
          <w:lang w:val="lt-LT"/>
        </w:rPr>
        <w:t>ausimynas“. (Pokalbio trukmė 10–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15 min). Vaikas tuo metu palaukia.</w:t>
      </w:r>
    </w:p>
    <w:p w:rsidR="003C575C" w:rsidRPr="00A9242D" w:rsidRDefault="003C575C" w:rsidP="00A9242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Atliekamas vaiko vertinimas (trunka nuo 35 iki 60 min.). Užduočių atlikimo metu vaikas lieka vienas kabinete su psichologu.</w:t>
      </w:r>
    </w:p>
    <w:p w:rsidR="003C575C" w:rsidRPr="00A9242D" w:rsidRDefault="003C575C" w:rsidP="00A9242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Parengus išvadą tėvai kviečiami susipažinti su rekomendacijomis, aptariamos silpnosios ir stipriosios vaiko gebė</w:t>
      </w:r>
      <w:r>
        <w:rPr>
          <w:rFonts w:ascii="Times New Roman" w:hAnsi="Times New Roman" w:cs="Times New Roman"/>
          <w:sz w:val="24"/>
          <w:szCs w:val="24"/>
          <w:lang w:val="lt-LT"/>
        </w:rPr>
        <w:t>jimų pusės (pokalbio trukmė 20–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40 min.)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C575C" w:rsidRPr="00A9242D" w:rsidRDefault="003C575C" w:rsidP="00A9242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>Vaiko brandumo mokyklai vertinimą atlieka Klaipėdos r. pedagoginės psichologinės tarnybos psichologės: Veronika Daugėlienė, Rimantė Ignatjevienė, Vaida Varnelytė.</w:t>
      </w:r>
    </w:p>
    <w:p w:rsidR="003C575C" w:rsidRPr="00A9242D" w:rsidRDefault="003C575C" w:rsidP="00A9242D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Pagal pradinio ugdymo programą vaikas pradedamas ugdyti, kai jam tais kalendoriniais metais sueina 7 metai. </w:t>
      </w:r>
    </w:p>
    <w:p w:rsidR="003C575C" w:rsidRPr="00A9242D" w:rsidRDefault="003C575C" w:rsidP="00A9242D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Pradinis ugdymas pradedamas vaikui teikti vienais metais anksčiau, kai vaikas tėvų sprendimu buvo ugdomas pagal priešmokyklinio ugdymo programą metais anksčiau. </w:t>
      </w:r>
    </w:p>
    <w:p w:rsidR="003C575C" w:rsidRPr="00A9242D" w:rsidRDefault="003C575C" w:rsidP="00556B1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C575C" w:rsidRPr="00A9242D" w:rsidRDefault="003C575C" w:rsidP="00A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Klaipėdos r.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 pedagoginė psichologinė tarnyba</w:t>
      </w:r>
    </w:p>
    <w:p w:rsidR="003C575C" w:rsidRPr="00A9242D" w:rsidRDefault="003C575C" w:rsidP="00A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P. Cvirkos g. 19, Gargždai</w:t>
      </w:r>
    </w:p>
    <w:p w:rsidR="003C575C" w:rsidRPr="00A9242D" w:rsidRDefault="003C575C" w:rsidP="00A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9242D">
        <w:rPr>
          <w:rFonts w:ascii="Times New Roman" w:hAnsi="Times New Roman" w:cs="Times New Roman"/>
          <w:sz w:val="24"/>
          <w:szCs w:val="24"/>
          <w:lang w:val="lt-LT"/>
        </w:rPr>
        <w:t>Tel. (8 46) 453 945</w:t>
      </w:r>
    </w:p>
    <w:p w:rsidR="003C575C" w:rsidRPr="00A9242D" w:rsidRDefault="003C575C" w:rsidP="00A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El. paštas  </w:t>
      </w:r>
      <w:r w:rsidRPr="00A9242D">
        <w:rPr>
          <w:rFonts w:ascii="Times New Roman" w:hAnsi="Times New Roman" w:cs="Times New Roman"/>
          <w:sz w:val="24"/>
          <w:szCs w:val="24"/>
          <w:lang w:val="lt-LT"/>
        </w:rPr>
        <w:t xml:space="preserve"> klrppt@gmail.com</w:t>
      </w:r>
    </w:p>
    <w:sectPr w:rsidR="003C575C" w:rsidRPr="00A9242D" w:rsidSect="00A9242D">
      <w:pgSz w:w="12240" w:h="15840"/>
      <w:pgMar w:top="1079" w:right="1440" w:bottom="719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07FF"/>
    <w:multiLevelType w:val="hybridMultilevel"/>
    <w:tmpl w:val="C84E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17C"/>
    <w:rsid w:val="000F17D2"/>
    <w:rsid w:val="00195550"/>
    <w:rsid w:val="0031159F"/>
    <w:rsid w:val="00357735"/>
    <w:rsid w:val="003C575C"/>
    <w:rsid w:val="00490870"/>
    <w:rsid w:val="00556B10"/>
    <w:rsid w:val="0056217C"/>
    <w:rsid w:val="006B6690"/>
    <w:rsid w:val="006D36FF"/>
    <w:rsid w:val="007B1FDB"/>
    <w:rsid w:val="008C00F4"/>
    <w:rsid w:val="009079E5"/>
    <w:rsid w:val="00951628"/>
    <w:rsid w:val="00A71D38"/>
    <w:rsid w:val="00A9242D"/>
    <w:rsid w:val="00AD4439"/>
    <w:rsid w:val="00EA533F"/>
    <w:rsid w:val="00F54D82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D2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36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1493</Words>
  <Characters>852</Characters>
  <Application>Microsoft Office Outlook</Application>
  <DocSecurity>0</DocSecurity>
  <Lines>0</Lines>
  <Paragraphs>0</Paragraphs>
  <ScaleCrop>false</ScaleCrop>
  <Company>Svietimo ir Mokslo Ministerija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Sekretore</cp:lastModifiedBy>
  <cp:revision>3</cp:revision>
  <dcterms:created xsi:type="dcterms:W3CDTF">2018-01-22T08:12:00Z</dcterms:created>
  <dcterms:modified xsi:type="dcterms:W3CDTF">2018-09-13T11:15:00Z</dcterms:modified>
</cp:coreProperties>
</file>