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Default="00687443">
      <w:pPr>
        <w:tabs>
          <w:tab w:val="center" w:pos="4680"/>
          <w:tab w:val="right" w:pos="9360"/>
        </w:tabs>
        <w:spacing w:line="276" w:lineRule="auto"/>
        <w:rPr>
          <w:rFonts w:ascii="Calibri" w:eastAsia="Calibri" w:hAnsi="Calibri"/>
          <w:sz w:val="22"/>
          <w:szCs w:val="22"/>
          <w:lang w:eastAsia="lt-LT"/>
        </w:rPr>
      </w:pPr>
    </w:p>
    <w:p w:rsidR="00687443" w:rsidRDefault="00687443">
      <w:pPr>
        <w:rPr>
          <w:sz w:val="18"/>
          <w:szCs w:val="18"/>
        </w:rPr>
      </w:pPr>
    </w:p>
    <w:p w:rsidR="00687443" w:rsidRDefault="00962478">
      <w:pPr>
        <w:ind w:right="215"/>
        <w:jc w:val="center"/>
        <w:rPr>
          <w:caps/>
        </w:rPr>
      </w:pPr>
      <w:r>
        <w:rPr>
          <w:caps/>
          <w:noProof/>
          <w:lang w:eastAsia="lt-LT"/>
        </w:rPr>
        <w:drawing>
          <wp:inline distT="0" distB="0" distL="0" distR="0" wp14:anchorId="592D377C" wp14:editId="36B6786C">
            <wp:extent cx="400050" cy="552450"/>
            <wp:effectExtent l="0" t="0" r="0" b="0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43" w:rsidRDefault="00962478">
      <w:pPr>
        <w:jc w:val="center"/>
        <w:rPr>
          <w:b/>
          <w:caps/>
        </w:rPr>
      </w:pPr>
      <w:r>
        <w:rPr>
          <w:b/>
          <w:caps/>
        </w:rPr>
        <w:t xml:space="preserve">neįgaliųjų REIKALų departamentO </w:t>
      </w:r>
    </w:p>
    <w:p w:rsidR="00687443" w:rsidRDefault="00962478">
      <w:pPr>
        <w:jc w:val="center"/>
        <w:rPr>
          <w:b/>
          <w:caps/>
        </w:rPr>
      </w:pPr>
      <w:r>
        <w:rPr>
          <w:b/>
          <w:caps/>
        </w:rPr>
        <w:t>PRIE socialinės apsaugos ir darbo ministerijos DIREKTORIUS</w:t>
      </w:r>
    </w:p>
    <w:p w:rsidR="00687443" w:rsidRDefault="00687443">
      <w:pPr>
        <w:jc w:val="center"/>
        <w:rPr>
          <w:b/>
          <w:bCs/>
          <w:caps/>
          <w:position w:val="-28"/>
        </w:rPr>
      </w:pPr>
    </w:p>
    <w:p w:rsidR="00687443" w:rsidRDefault="00687443">
      <w:pPr>
        <w:jc w:val="center"/>
        <w:rPr>
          <w:b/>
          <w:bCs/>
          <w:caps/>
          <w:position w:val="-28"/>
        </w:rPr>
      </w:pPr>
    </w:p>
    <w:p w:rsidR="00687443" w:rsidRDefault="0096247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:rsidR="00687443" w:rsidRDefault="0096247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</w:t>
      </w:r>
      <w:r>
        <w:rPr>
          <w:b/>
          <w:bCs/>
          <w:caps/>
          <w:color w:val="000000"/>
          <w:szCs w:val="24"/>
        </w:rPr>
        <w:t>LIETUVIŲ GESTŲ KALBOS VERTIMO PASLAUGŲ TEIKIMO TVARKOS APRAŠO patvirtinimo</w:t>
      </w:r>
    </w:p>
    <w:p w:rsidR="00687443" w:rsidRDefault="00687443">
      <w:pPr>
        <w:ind w:right="215"/>
        <w:jc w:val="center"/>
        <w:rPr>
          <w:b/>
          <w:bCs/>
          <w:szCs w:val="24"/>
        </w:rPr>
      </w:pPr>
    </w:p>
    <w:p w:rsidR="00687443" w:rsidRDefault="00687443">
      <w:pPr>
        <w:ind w:right="215"/>
        <w:jc w:val="center"/>
        <w:rPr>
          <w:b/>
          <w:bCs/>
          <w:szCs w:val="24"/>
        </w:rPr>
      </w:pPr>
    </w:p>
    <w:p w:rsidR="00687443" w:rsidRDefault="00962478">
      <w:pPr>
        <w:jc w:val="center"/>
        <w:rPr>
          <w:position w:val="-28"/>
          <w:szCs w:val="24"/>
        </w:rPr>
      </w:pPr>
      <w:r>
        <w:rPr>
          <w:position w:val="-28"/>
          <w:szCs w:val="24"/>
        </w:rPr>
        <w:t>202</w:t>
      </w:r>
      <w:r>
        <w:rPr>
          <w:position w:val="-28"/>
        </w:rPr>
        <w:t>1</w:t>
      </w:r>
      <w:r>
        <w:rPr>
          <w:position w:val="-28"/>
          <w:szCs w:val="24"/>
        </w:rPr>
        <w:t xml:space="preserve"> m. gruodžio 29 d. Nr. V-121</w:t>
      </w:r>
    </w:p>
    <w:p w:rsidR="00687443" w:rsidRDefault="00962478">
      <w:pPr>
        <w:jc w:val="center"/>
        <w:rPr>
          <w:position w:val="-28"/>
          <w:szCs w:val="24"/>
        </w:rPr>
      </w:pPr>
      <w:r>
        <w:rPr>
          <w:position w:val="-28"/>
          <w:szCs w:val="24"/>
        </w:rPr>
        <w:t>Vilnius</w:t>
      </w:r>
    </w:p>
    <w:p w:rsidR="00687443" w:rsidRDefault="00687443">
      <w:pPr>
        <w:rPr>
          <w:szCs w:val="24"/>
        </w:rPr>
      </w:pPr>
    </w:p>
    <w:p w:rsidR="00687443" w:rsidRDefault="00962478">
      <w:pPr>
        <w:suppressAutoHyphens/>
        <w:ind w:firstLine="851"/>
        <w:jc w:val="both"/>
        <w:textAlignment w:val="baseline"/>
        <w:rPr>
          <w:color w:val="000000"/>
          <w:szCs w:val="24"/>
          <w:lang w:eastAsia="lt-LT"/>
        </w:rPr>
      </w:pPr>
      <w:r>
        <w:rPr>
          <w:szCs w:val="24"/>
        </w:rPr>
        <w:t>Įgyvendindama Neįgaliųjų socialinės integracijos 2021–2023 metų veiksmų plano, patvirtinto Lietuvos Respublikos socialinės apsaugos ir darbo ministro 2020 m. rugsėjo 8 d. įsakymu Nr. A1-817 „Dėl Neįgaliųjų socia</w:t>
      </w:r>
      <w:r>
        <w:rPr>
          <w:szCs w:val="24"/>
        </w:rPr>
        <w:t>linės integracijos 2021–2023 metų veiksmų plano patvirtinimo“, 2.1.19 papunktį</w:t>
      </w:r>
      <w:r>
        <w:rPr>
          <w:color w:val="000000"/>
          <w:szCs w:val="24"/>
          <w:lang w:eastAsia="lt-LT"/>
        </w:rPr>
        <w:t xml:space="preserve">, </w:t>
      </w:r>
    </w:p>
    <w:p w:rsidR="00687443" w:rsidRDefault="00962478" w:rsidP="00962478">
      <w:pPr>
        <w:suppressAutoHyphens/>
        <w:ind w:firstLine="851"/>
        <w:jc w:val="both"/>
        <w:textAlignment w:val="baseline"/>
        <w:rPr>
          <w:szCs w:val="24"/>
        </w:rPr>
      </w:pPr>
      <w:r>
        <w:rPr>
          <w:color w:val="000000"/>
          <w:spacing w:val="52"/>
          <w:szCs w:val="24"/>
          <w:lang w:eastAsia="lt-LT"/>
        </w:rPr>
        <w:t>tvirtin</w:t>
      </w:r>
      <w:r>
        <w:rPr>
          <w:spacing w:val="52"/>
          <w:szCs w:val="24"/>
          <w:lang w:eastAsia="lt-LT"/>
        </w:rPr>
        <w:t>u</w:t>
      </w:r>
      <w:r>
        <w:rPr>
          <w:szCs w:val="24"/>
          <w:lang w:eastAsia="lt-LT"/>
        </w:rPr>
        <w:t xml:space="preserve"> </w:t>
      </w:r>
      <w:r>
        <w:rPr>
          <w:szCs w:val="24"/>
        </w:rPr>
        <w:t>Lietuvių gestų kalbos vertimo paslaugų teikimo tvarkos aprašą</w:t>
      </w:r>
      <w:r>
        <w:rPr>
          <w:color w:val="000000"/>
          <w:szCs w:val="24"/>
          <w:lang w:eastAsia="lt-LT"/>
        </w:rPr>
        <w:t xml:space="preserve"> (pridedama).</w:t>
      </w:r>
    </w:p>
    <w:p w:rsidR="00962478" w:rsidRDefault="00962478" w:rsidP="00962478">
      <w:pPr>
        <w:tabs>
          <w:tab w:val="left" w:pos="7938"/>
        </w:tabs>
        <w:spacing w:line="360" w:lineRule="auto"/>
        <w:rPr>
          <w:szCs w:val="24"/>
        </w:rPr>
      </w:pPr>
    </w:p>
    <w:p w:rsidR="00962478" w:rsidRDefault="00962478" w:rsidP="00962478">
      <w:pPr>
        <w:tabs>
          <w:tab w:val="left" w:pos="7938"/>
        </w:tabs>
        <w:spacing w:line="360" w:lineRule="auto"/>
        <w:rPr>
          <w:szCs w:val="24"/>
        </w:rPr>
      </w:pPr>
    </w:p>
    <w:p w:rsidR="00962478" w:rsidRDefault="00962478" w:rsidP="00962478">
      <w:pPr>
        <w:tabs>
          <w:tab w:val="left" w:pos="7938"/>
        </w:tabs>
        <w:spacing w:line="360" w:lineRule="auto"/>
        <w:rPr>
          <w:szCs w:val="24"/>
        </w:rPr>
      </w:pPr>
    </w:p>
    <w:p w:rsidR="00962478" w:rsidRDefault="00962478" w:rsidP="00962478">
      <w:pPr>
        <w:tabs>
          <w:tab w:val="left" w:pos="7938"/>
        </w:tabs>
        <w:spacing w:line="360" w:lineRule="auto"/>
        <w:rPr>
          <w:szCs w:val="24"/>
        </w:rPr>
      </w:pPr>
    </w:p>
    <w:p w:rsidR="00962478" w:rsidRDefault="00962478" w:rsidP="00962478">
      <w:pPr>
        <w:tabs>
          <w:tab w:val="left" w:pos="7938"/>
        </w:tabs>
        <w:spacing w:line="360" w:lineRule="auto"/>
        <w:rPr>
          <w:szCs w:val="24"/>
        </w:rPr>
      </w:pPr>
      <w:bookmarkStart w:id="0" w:name="_GoBack"/>
      <w:bookmarkEnd w:id="0"/>
      <w:r>
        <w:rPr>
          <w:szCs w:val="24"/>
        </w:rPr>
        <w:t xml:space="preserve">Direktorė </w:t>
      </w:r>
      <w:r>
        <w:rPr>
          <w:szCs w:val="24"/>
        </w:rPr>
        <w:tab/>
        <w:t xml:space="preserve">Eglė </w:t>
      </w:r>
      <w:proofErr w:type="spellStart"/>
      <w:r>
        <w:rPr>
          <w:szCs w:val="24"/>
        </w:rPr>
        <w:t>Čaplikienė</w:t>
      </w:r>
      <w:proofErr w:type="spellEnd"/>
      <w:r>
        <w:rPr>
          <w:szCs w:val="24"/>
        </w:rPr>
        <w:t xml:space="preserve"> </w:t>
      </w:r>
    </w:p>
    <w:p w:rsidR="00962478" w:rsidRDefault="00962478" w:rsidP="00962478">
      <w:pPr>
        <w:tabs>
          <w:tab w:val="left" w:pos="7938"/>
        </w:tabs>
        <w:spacing w:line="360" w:lineRule="auto"/>
        <w:ind w:left="5387"/>
        <w:rPr>
          <w:szCs w:val="24"/>
        </w:rPr>
        <w:sectPr w:rsidR="00962478" w:rsidSect="0096247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851" w:left="1701" w:header="720" w:footer="720" w:gutter="0"/>
          <w:cols w:space="1296"/>
          <w:titlePg/>
          <w:docGrid w:linePitch="360"/>
        </w:sectPr>
      </w:pPr>
    </w:p>
    <w:p w:rsidR="00687443" w:rsidRDefault="00962478" w:rsidP="00962478">
      <w:pPr>
        <w:tabs>
          <w:tab w:val="left" w:pos="7938"/>
        </w:tabs>
        <w:ind w:left="5387"/>
        <w:rPr>
          <w:rFonts w:eastAsia="Calibri"/>
          <w:b/>
          <w:szCs w:val="22"/>
        </w:rPr>
      </w:pPr>
      <w:r>
        <w:rPr>
          <w:szCs w:val="24"/>
        </w:rPr>
        <w:t>PATVIRTINTA</w:t>
      </w:r>
    </w:p>
    <w:p w:rsidR="00687443" w:rsidRDefault="00962478">
      <w:pPr>
        <w:ind w:left="5387"/>
        <w:rPr>
          <w:szCs w:val="24"/>
        </w:rPr>
      </w:pPr>
      <w:r>
        <w:rPr>
          <w:szCs w:val="24"/>
        </w:rPr>
        <w:t>Neįgaliųjų reikalų departamento prie Socialinės apsaugos ir darbo ministerijos direktoriaus</w:t>
      </w:r>
    </w:p>
    <w:p w:rsidR="00687443" w:rsidRDefault="00962478">
      <w:pPr>
        <w:ind w:left="5387"/>
        <w:rPr>
          <w:rFonts w:eastAsia="Calibri"/>
          <w:b/>
          <w:szCs w:val="22"/>
        </w:rPr>
      </w:pPr>
      <w:r>
        <w:rPr>
          <w:szCs w:val="24"/>
        </w:rPr>
        <w:t>2021 m. gruodžio 29 d. įsakymu Nr. V-121</w:t>
      </w:r>
    </w:p>
    <w:p w:rsidR="00687443" w:rsidRDefault="00687443">
      <w:pPr>
        <w:jc w:val="center"/>
        <w:rPr>
          <w:rFonts w:eastAsia="Calibri"/>
          <w:b/>
          <w:szCs w:val="22"/>
        </w:rPr>
      </w:pPr>
    </w:p>
    <w:p w:rsidR="00687443" w:rsidRDefault="00687443">
      <w:pPr>
        <w:jc w:val="center"/>
        <w:rPr>
          <w:rFonts w:eastAsia="Calibri"/>
          <w:b/>
          <w:szCs w:val="22"/>
        </w:rPr>
      </w:pPr>
    </w:p>
    <w:p w:rsidR="00687443" w:rsidRDefault="00962478">
      <w:pPr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LIETUVIŲ GESTŲ KALBOS VERTIMO PASLAUGŲ TEIKIMO TVARKOS APRAŠAS</w:t>
      </w:r>
    </w:p>
    <w:p w:rsidR="00687443" w:rsidRDefault="00687443">
      <w:pPr>
        <w:jc w:val="center"/>
        <w:rPr>
          <w:rFonts w:eastAsia="Calibri"/>
          <w:b/>
          <w:szCs w:val="22"/>
        </w:rPr>
      </w:pPr>
    </w:p>
    <w:p w:rsidR="00687443" w:rsidRDefault="00962478">
      <w:pPr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I</w:t>
      </w:r>
      <w:r>
        <w:rPr>
          <w:rFonts w:eastAsia="Calibri"/>
          <w:b/>
          <w:szCs w:val="22"/>
        </w:rPr>
        <w:t xml:space="preserve"> SKYRIUS</w:t>
      </w:r>
    </w:p>
    <w:p w:rsidR="00687443" w:rsidRDefault="00962478">
      <w:pPr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BENDROSIOS NUOSTATOS</w:t>
      </w:r>
    </w:p>
    <w:p w:rsidR="00687443" w:rsidRDefault="00687443">
      <w:pPr>
        <w:jc w:val="both"/>
        <w:rPr>
          <w:rFonts w:eastAsia="Calibri"/>
          <w:szCs w:val="22"/>
        </w:rPr>
      </w:pP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 Lietuvių gestų kalbos vertimo paslaugų teikimo tvarkos aprašas (toliau – Aprašas) reglamentuoja Lietuvių gestų kalbos vertimo centro (toliau – Centras) teikiamų lietuvių gestų kalbos vertimo paslaugų (toliau – vertimo paslauga) teikimo principus, vertimo</w:t>
      </w:r>
      <w:r>
        <w:rPr>
          <w:rFonts w:eastAsia="Calibri"/>
          <w:szCs w:val="24"/>
        </w:rPr>
        <w:t xml:space="preserve"> paslaugų rūšis, teikimo būdus ir vertimo paslaugų tipus, vertimo paslaugų užsakymų priėmimo tvarką, vertimo paslaugų teikimą. 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 Vertimo paslaugos yra apmokamos iš Lietuvos Respublikos valstybės biudžeto lėšų.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</w:t>
      </w:r>
      <w:r>
        <w:rPr>
          <w:rFonts w:eastAsia="Calibri"/>
          <w:szCs w:val="24"/>
        </w:rPr>
        <w:t xml:space="preserve">. Vertimo paslaugas organizuoja ir </w:t>
      </w:r>
      <w:r>
        <w:rPr>
          <w:rFonts w:eastAsia="Calibri"/>
          <w:szCs w:val="24"/>
        </w:rPr>
        <w:t>teikia Centro struktūriniai padaliniai – Vilniaus, Kauno, Klaipėdos, Šiaulių ir Panevėžio teritoriniai skyriai (toliau – teritorinis skyrius).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</w:t>
      </w:r>
      <w:r>
        <w:rPr>
          <w:rFonts w:eastAsia="Calibri"/>
          <w:szCs w:val="24"/>
        </w:rPr>
        <w:t xml:space="preserve">. Vertimo paslaugų tikslas – gerinti informacijos prieinamumą klausos negalią turintiems asmenims. 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5</w:t>
      </w:r>
      <w:r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>Pagrindinės Apraše vartojamos sąvokos:</w:t>
      </w:r>
    </w:p>
    <w:p w:rsidR="00687443" w:rsidRDefault="00962478">
      <w:pPr>
        <w:ind w:firstLine="1276"/>
        <w:jc w:val="both"/>
        <w:rPr>
          <w:rFonts w:eastAsia="Calibri"/>
          <w:b/>
          <w:bCs/>
          <w:szCs w:val="24"/>
        </w:rPr>
      </w:pPr>
      <w:r>
        <w:rPr>
          <w:rFonts w:eastAsia="Calibri"/>
          <w:szCs w:val="24"/>
        </w:rPr>
        <w:t>5.1</w:t>
      </w:r>
      <w:r>
        <w:rPr>
          <w:rFonts w:eastAsia="Calibri"/>
          <w:szCs w:val="24"/>
        </w:rPr>
        <w:t xml:space="preserve">. </w:t>
      </w:r>
      <w:r>
        <w:rPr>
          <w:rFonts w:eastAsia="Calibri"/>
          <w:b/>
          <w:bCs/>
          <w:szCs w:val="24"/>
        </w:rPr>
        <w:t>vertimo paslauga</w:t>
      </w:r>
      <w:r>
        <w:rPr>
          <w:rFonts w:eastAsia="Calibri"/>
          <w:szCs w:val="24"/>
        </w:rPr>
        <w:t xml:space="preserve"> – teksto lietuvių kalba vertimas į lietuvių gestų kalbą ir atvirkščiai;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5.2</w:t>
      </w:r>
      <w:r>
        <w:rPr>
          <w:rFonts w:eastAsia="Calibri"/>
          <w:szCs w:val="24"/>
        </w:rPr>
        <w:t>.</w:t>
      </w:r>
      <w:r>
        <w:rPr>
          <w:rFonts w:eastAsia="Calibri"/>
          <w:b/>
          <w:bCs/>
          <w:szCs w:val="24"/>
        </w:rPr>
        <w:t xml:space="preserve"> paslaugos gavėjas/užsakovas</w:t>
      </w:r>
      <w:r>
        <w:rPr>
          <w:rFonts w:eastAsia="Calibri"/>
          <w:szCs w:val="24"/>
        </w:rPr>
        <w:t xml:space="preserve"> – fizinis ar juridinis asmuo, kuriam reikalinga vertimo paslauga į/iš lietuvių gestų</w:t>
      </w:r>
      <w:r>
        <w:rPr>
          <w:rFonts w:eastAsia="Calibri"/>
          <w:szCs w:val="24"/>
        </w:rPr>
        <w:t xml:space="preserve"> kalbos, siekiant užtikrinti tiesioginę komunikaciją su tos kalbos vartotojais ar informacijos jiems perdavimą. Paslaugos gavėjas/užsakovas gali būti atskiri asmenys arba vienas ir tas pats asmuo (tiek fizinis, tiek juridinis);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5.3</w:t>
      </w:r>
      <w:r>
        <w:rPr>
          <w:rFonts w:eastAsia="Calibri"/>
          <w:szCs w:val="24"/>
        </w:rPr>
        <w:t xml:space="preserve">. </w:t>
      </w:r>
      <w:r>
        <w:rPr>
          <w:rFonts w:eastAsia="Calibri"/>
          <w:b/>
          <w:bCs/>
          <w:szCs w:val="24"/>
        </w:rPr>
        <w:t>teritorinio skyriau</w:t>
      </w:r>
      <w:r>
        <w:rPr>
          <w:rFonts w:eastAsia="Calibri"/>
          <w:b/>
          <w:bCs/>
          <w:szCs w:val="24"/>
        </w:rPr>
        <w:t>s vedėjas</w:t>
      </w:r>
      <w:r>
        <w:rPr>
          <w:rFonts w:eastAsia="Calibri"/>
          <w:szCs w:val="24"/>
        </w:rPr>
        <w:t xml:space="preserve"> – asmuo, atsakingas už teritorinio skyriaus darbo organizavimą;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5.4</w:t>
      </w:r>
      <w:r>
        <w:rPr>
          <w:rFonts w:eastAsia="Calibri"/>
          <w:szCs w:val="24"/>
        </w:rPr>
        <w:t xml:space="preserve">. </w:t>
      </w:r>
      <w:r>
        <w:rPr>
          <w:rFonts w:eastAsia="Calibri"/>
          <w:b/>
          <w:bCs/>
          <w:szCs w:val="24"/>
        </w:rPr>
        <w:t>koordinatorius-vertėjas</w:t>
      </w:r>
      <w:r>
        <w:rPr>
          <w:rFonts w:eastAsia="Calibri"/>
          <w:szCs w:val="24"/>
        </w:rPr>
        <w:t xml:space="preserve"> – asmuo, atsakingas už vertimo paslaugų užsakymų priėmimą ir paskirstymą teritoriniame skyriuje;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5.5</w:t>
      </w:r>
      <w:r>
        <w:rPr>
          <w:rFonts w:eastAsia="Calibri"/>
          <w:szCs w:val="24"/>
        </w:rPr>
        <w:t xml:space="preserve">. </w:t>
      </w:r>
      <w:r>
        <w:rPr>
          <w:rFonts w:eastAsia="Calibri"/>
          <w:b/>
          <w:bCs/>
          <w:szCs w:val="24"/>
        </w:rPr>
        <w:t>paslaugų teikėjai</w:t>
      </w:r>
      <w:r>
        <w:rPr>
          <w:rFonts w:eastAsia="Calibri"/>
          <w:szCs w:val="24"/>
        </w:rPr>
        <w:t xml:space="preserve"> – teritorinių skyrių vert</w:t>
      </w:r>
      <w:r>
        <w:rPr>
          <w:rFonts w:eastAsia="Calibri"/>
          <w:szCs w:val="24"/>
        </w:rPr>
        <w:t>ėjai;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5.6</w:t>
      </w:r>
      <w:r>
        <w:rPr>
          <w:rFonts w:eastAsia="Calibri"/>
          <w:szCs w:val="24"/>
        </w:rPr>
        <w:t xml:space="preserve">. </w:t>
      </w:r>
      <w:r>
        <w:rPr>
          <w:rFonts w:eastAsia="Calibri"/>
          <w:b/>
          <w:bCs/>
          <w:szCs w:val="24"/>
        </w:rPr>
        <w:t>vertimo paslaugų rūšys</w:t>
      </w:r>
      <w:r>
        <w:rPr>
          <w:rFonts w:eastAsia="Calibri"/>
          <w:szCs w:val="24"/>
        </w:rPr>
        <w:t xml:space="preserve"> – vertimo metu realizuojamas tam tikras kalbų pobūdis (žodžiu, raštu, vaizdo įrašas).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6</w:t>
      </w:r>
      <w:r>
        <w:rPr>
          <w:rFonts w:eastAsia="Calibri"/>
          <w:szCs w:val="24"/>
        </w:rPr>
        <w:t>. Kitos Apraše vartojamos sąvokos atitinka Lietuvos Respublikos neįgaliųjų socialinės integracijos įstatyme, Lietuvių gestų k</w:t>
      </w:r>
      <w:r>
        <w:rPr>
          <w:rFonts w:eastAsia="Calibri"/>
          <w:szCs w:val="24"/>
        </w:rPr>
        <w:t>albos vertėjų atestacijos tvarkos apraše,</w:t>
      </w:r>
      <w:r>
        <w:rPr>
          <w:szCs w:val="24"/>
        </w:rPr>
        <w:t xml:space="preserve"> patvirtintame </w:t>
      </w:r>
      <w:r>
        <w:rPr>
          <w:color w:val="333333"/>
          <w:szCs w:val="24"/>
        </w:rPr>
        <w:t>Neįgaliųjų reikalų departamento prie Socialinės apsaugos ir darbo ministerijos direktoriaus 2021 m. liepos 8 d. įsakymu Nr. V-52 „Dėl Lietuvių gestų kalbos vertėjų atestacijos tvarkos aprašo patvirtin</w:t>
      </w:r>
      <w:r>
        <w:rPr>
          <w:color w:val="333333"/>
          <w:szCs w:val="24"/>
        </w:rPr>
        <w:t>imo“,</w:t>
      </w:r>
      <w:r>
        <w:rPr>
          <w:rFonts w:eastAsia="Calibri"/>
          <w:szCs w:val="24"/>
        </w:rPr>
        <w:t xml:space="preserve"> apibrėžtas sąvokas.</w:t>
      </w:r>
    </w:p>
    <w:p w:rsidR="00687443" w:rsidRDefault="00962478">
      <w:pPr>
        <w:ind w:firstLine="1276"/>
        <w:jc w:val="both"/>
        <w:rPr>
          <w:rFonts w:eastAsia="Calibri"/>
          <w:szCs w:val="22"/>
        </w:rPr>
      </w:pPr>
    </w:p>
    <w:p w:rsidR="00687443" w:rsidRDefault="00962478">
      <w:pPr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II</w:t>
      </w:r>
      <w:r>
        <w:rPr>
          <w:rFonts w:eastAsia="Calibri"/>
          <w:b/>
          <w:szCs w:val="22"/>
        </w:rPr>
        <w:t xml:space="preserve"> SKYRIUS</w:t>
      </w:r>
    </w:p>
    <w:p w:rsidR="00687443" w:rsidRDefault="00962478">
      <w:pPr>
        <w:jc w:val="center"/>
        <w:rPr>
          <w:rFonts w:eastAsia="Calibri"/>
          <w:szCs w:val="24"/>
        </w:rPr>
      </w:pPr>
      <w:r>
        <w:rPr>
          <w:rFonts w:eastAsia="Calibri"/>
          <w:b/>
          <w:bCs/>
          <w:szCs w:val="24"/>
        </w:rPr>
        <w:t>VERTIMO PASLAUGŲ TEIKIMO PRINCIPAI</w:t>
      </w:r>
    </w:p>
    <w:p w:rsidR="00687443" w:rsidRDefault="00687443">
      <w:pPr>
        <w:ind w:firstLine="1276"/>
        <w:jc w:val="both"/>
        <w:rPr>
          <w:rFonts w:eastAsia="Calibri"/>
          <w:szCs w:val="22"/>
        </w:rPr>
      </w:pPr>
    </w:p>
    <w:p w:rsidR="00687443" w:rsidRDefault="00962478">
      <w:pPr>
        <w:ind w:firstLine="127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7</w:t>
      </w:r>
      <w:r>
        <w:rPr>
          <w:rFonts w:eastAsia="Calibri"/>
          <w:szCs w:val="22"/>
        </w:rPr>
        <w:t>. Vertimo paslaugos teikiamos vadovaujantis vertėjų Etikos kodekse (www.lgkva.lt) išdėstytomis vertybėmis (nešališkumo, konfidencialumo ir kitomis) ir šiais principais: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7.1</w:t>
      </w:r>
      <w:r>
        <w:rPr>
          <w:rFonts w:eastAsia="Calibri"/>
          <w:szCs w:val="24"/>
        </w:rPr>
        <w:t>. prieinamumo. Vertimo paslaugos užsakomos, skiriamos ir teikiamos taip, kad būtų užtikrintas paslaugų prieinamumas, t. y. vertimo paslaugos teikiamos savalaikiai, visiems asmenims, kuriems jos reikalingos;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7.2</w:t>
      </w:r>
      <w:r>
        <w:rPr>
          <w:rFonts w:eastAsia="Calibri"/>
          <w:szCs w:val="24"/>
        </w:rPr>
        <w:t xml:space="preserve">. bendradarbiavimo ir dalyvavimo. </w:t>
      </w:r>
      <w:r>
        <w:rPr>
          <w:rFonts w:eastAsia="Calibri"/>
          <w:szCs w:val="24"/>
        </w:rPr>
        <w:t xml:space="preserve">Vertimo paslaugų valdymas, skyrimas ir teikimas remiasi asmens, šeimos, bendruomenės, organizacijų, ginančių socialinių grupių interesus ir teises, </w:t>
      </w:r>
      <w:r>
        <w:rPr>
          <w:rFonts w:eastAsia="Calibri"/>
          <w:szCs w:val="24"/>
        </w:rPr>
        <w:lastRenderedPageBreak/>
        <w:t>Centro teritorinių skyrių</w:t>
      </w:r>
      <w:r>
        <w:rPr>
          <w:rFonts w:ascii="Calibri" w:eastAsia="Calibri" w:hAnsi="Calibri"/>
          <w:sz w:val="16"/>
          <w:szCs w:val="16"/>
        </w:rPr>
        <w:t xml:space="preserve">, </w:t>
      </w:r>
      <w:r>
        <w:rPr>
          <w:rFonts w:eastAsia="Calibri"/>
          <w:szCs w:val="24"/>
        </w:rPr>
        <w:t>nevyriausybinių organizacijų, savivaldybių ir valstybės institucijų bendradarbiav</w:t>
      </w:r>
      <w:r>
        <w:rPr>
          <w:rFonts w:eastAsia="Calibri"/>
          <w:szCs w:val="24"/>
        </w:rPr>
        <w:t>imu bei tarpusavio pagalba. Centras ir paslaugos gavėjas/užsakovas sudaro tinkamas sąlygas vertimo paslaugai vykdyti, keičiasi informacija, reikšminga vertimo paslaugų tinkamam vykdymui, nedelsiant praneša apie kilusias paslaugos teikimo kliūtis;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7.3</w:t>
      </w:r>
      <w:r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>tinkamumo. Asmeniui skiriamos ir teikiamos tokios vertimo paslaugos, kurios labiausiai atitinka individualius asmens kalbinius bei komunikacinius poreikius, t. y. teikiamos prieinama forma, būdais ir sąlygomis;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7.4</w:t>
      </w:r>
      <w:r>
        <w:rPr>
          <w:rFonts w:eastAsia="Calibri"/>
          <w:szCs w:val="24"/>
        </w:rPr>
        <w:t>. racionalumo. Vertimo paslaugos valdo</w:t>
      </w:r>
      <w:r>
        <w:rPr>
          <w:rFonts w:eastAsia="Calibri"/>
          <w:szCs w:val="24"/>
        </w:rPr>
        <w:t>mos, skiriamos ir teikiamos siekiant racionaliai naudoti žmogiškuosius (vertėjų) ir valstybės biudžeto išteklius;</w:t>
      </w:r>
    </w:p>
    <w:p w:rsidR="00687443" w:rsidRDefault="00962478">
      <w:pPr>
        <w:ind w:firstLine="127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7.5</w:t>
      </w:r>
      <w:r>
        <w:rPr>
          <w:rFonts w:eastAsia="Calibri"/>
          <w:szCs w:val="22"/>
        </w:rPr>
        <w:t>. lygiateisiškumo. Asmens įsitikinimai, padėtis visuomenėje, lytis, tautybė, amžius, politiniai ar religiniai įsitikinimai, odos spalva</w:t>
      </w:r>
      <w:r>
        <w:rPr>
          <w:rFonts w:eastAsia="Calibri"/>
          <w:szCs w:val="22"/>
        </w:rPr>
        <w:t>, seksualinė orientacija, vartojama kalba ar kiti požymiai neturi įtakos asmens galimybėms gauti vertimo paslaugas.</w:t>
      </w:r>
    </w:p>
    <w:p w:rsidR="00687443" w:rsidRDefault="00687443">
      <w:pPr>
        <w:ind w:firstLine="1276"/>
        <w:jc w:val="both"/>
        <w:rPr>
          <w:rFonts w:eastAsia="Calibri"/>
          <w:szCs w:val="22"/>
        </w:rPr>
      </w:pPr>
    </w:p>
    <w:p w:rsidR="00687443" w:rsidRDefault="00962478">
      <w:pPr>
        <w:jc w:val="both"/>
        <w:rPr>
          <w:rFonts w:eastAsia="Calibri"/>
          <w:szCs w:val="22"/>
        </w:rPr>
      </w:pPr>
    </w:p>
    <w:p w:rsidR="00687443" w:rsidRDefault="00962478">
      <w:pPr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III</w:t>
      </w:r>
      <w:r>
        <w:rPr>
          <w:rFonts w:eastAsia="Calibri"/>
          <w:b/>
          <w:szCs w:val="22"/>
        </w:rPr>
        <w:t xml:space="preserve"> SKYRIUS</w:t>
      </w:r>
    </w:p>
    <w:p w:rsidR="00687443" w:rsidRDefault="00962478">
      <w:pPr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VERTIMO PASLAUGŲ RŪŠYS, TEIKIMO BŪDAI IR </w:t>
      </w:r>
      <w:r>
        <w:rPr>
          <w:b/>
          <w:bCs/>
          <w:color w:val="000000"/>
          <w:szCs w:val="24"/>
        </w:rPr>
        <w:t>VERTIMO PASLAUGŲ</w:t>
      </w:r>
      <w:r>
        <w:rPr>
          <w:rFonts w:eastAsia="Calibri"/>
          <w:b/>
          <w:bCs/>
          <w:szCs w:val="24"/>
        </w:rPr>
        <w:t xml:space="preserve"> TIPAI </w:t>
      </w:r>
    </w:p>
    <w:p w:rsidR="00687443" w:rsidRDefault="00687443">
      <w:pPr>
        <w:jc w:val="center"/>
        <w:rPr>
          <w:rFonts w:eastAsia="Calibri"/>
          <w:szCs w:val="22"/>
        </w:rPr>
      </w:pPr>
    </w:p>
    <w:p w:rsidR="00687443" w:rsidRDefault="00962478">
      <w:pPr>
        <w:ind w:firstLine="127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8</w:t>
      </w:r>
      <w:r>
        <w:rPr>
          <w:rFonts w:eastAsia="Calibri"/>
          <w:szCs w:val="22"/>
        </w:rPr>
        <w:t xml:space="preserve">. </w:t>
      </w:r>
      <w:r>
        <w:rPr>
          <w:rFonts w:eastAsia="Calibri"/>
          <w:szCs w:val="24"/>
        </w:rPr>
        <w:t xml:space="preserve">Išskiriamos </w:t>
      </w:r>
      <w:r>
        <w:rPr>
          <w:rFonts w:eastAsia="Calibri"/>
          <w:szCs w:val="22"/>
        </w:rPr>
        <w:t>šios vertimo paslaugų rūšys:</w:t>
      </w:r>
    </w:p>
    <w:p w:rsidR="00687443" w:rsidRDefault="00962478">
      <w:pPr>
        <w:ind w:firstLine="127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8.1</w:t>
      </w:r>
      <w:r>
        <w:rPr>
          <w:rFonts w:eastAsia="Calibri"/>
          <w:szCs w:val="22"/>
        </w:rPr>
        <w:t xml:space="preserve">. vertimas iš lietuvių kalbos žodžiu į lietuvių gestų kalbą; </w:t>
      </w:r>
    </w:p>
    <w:p w:rsidR="00687443" w:rsidRDefault="00962478">
      <w:pPr>
        <w:ind w:firstLine="127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8.2</w:t>
      </w:r>
      <w:r>
        <w:rPr>
          <w:rFonts w:eastAsia="Calibri"/>
          <w:szCs w:val="22"/>
        </w:rPr>
        <w:t>. vertimas iš lietuvių gestų kalbos į lietuvių kalbą žodžiu;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8.3</w:t>
      </w:r>
      <w:r>
        <w:rPr>
          <w:rFonts w:eastAsia="Calibri"/>
          <w:szCs w:val="24"/>
        </w:rPr>
        <w:t>. vertimas iš lietuvių gestų kalbos (vaizdo teksto įrašai) į lietuvių kalbą raštu;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8.4</w:t>
      </w:r>
      <w:r>
        <w:rPr>
          <w:rFonts w:eastAsia="Calibri"/>
          <w:szCs w:val="24"/>
        </w:rPr>
        <w:t>. vertimas iš lietuvių kalbo</w:t>
      </w:r>
      <w:r>
        <w:rPr>
          <w:rFonts w:eastAsia="Calibri"/>
          <w:szCs w:val="24"/>
        </w:rPr>
        <w:t>s raštu į lietuvių gestų kalbą realiuoju laiku.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9</w:t>
      </w:r>
      <w:r>
        <w:rPr>
          <w:rFonts w:eastAsia="Calibri"/>
          <w:szCs w:val="24"/>
        </w:rPr>
        <w:t>. Vertimo paslaugos teikiamos asmeniui ar grupei šiais būdais: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9.1</w:t>
      </w:r>
      <w:r>
        <w:rPr>
          <w:rFonts w:eastAsia="Calibri"/>
          <w:szCs w:val="24"/>
        </w:rPr>
        <w:t xml:space="preserve">. kontaktiniu būdu – paslaugos gavėjui/užsakovui ir teikėjui fiziškai esant paslaugos </w:t>
      </w:r>
      <w:r>
        <w:rPr>
          <w:color w:val="000000"/>
          <w:szCs w:val="24"/>
        </w:rPr>
        <w:t>gavėjo/</w:t>
      </w:r>
      <w:r>
        <w:rPr>
          <w:rFonts w:eastAsia="Calibri"/>
          <w:szCs w:val="24"/>
        </w:rPr>
        <w:t xml:space="preserve">užsakovo nurodytose vietose ar </w:t>
      </w:r>
      <w:r>
        <w:rPr>
          <w:rFonts w:eastAsia="Calibri"/>
          <w:szCs w:val="24"/>
        </w:rPr>
        <w:t>teritoriniame skyriuje;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9.2</w:t>
      </w:r>
      <w:r>
        <w:rPr>
          <w:rFonts w:eastAsia="Calibri"/>
          <w:szCs w:val="24"/>
        </w:rPr>
        <w:t>. nuotoliniu būdu – vaizdo skambučio programomis ir kitomis platformomis, įgalinančiomis komunikaciją vaizdu ir garsu,</w:t>
      </w:r>
      <w:r>
        <w:rPr>
          <w:color w:val="000000"/>
          <w:szCs w:val="24"/>
        </w:rPr>
        <w:t xml:space="preserve"> paslaugos gavėjui/užsakovui ir teikėjui fiziškai esant skirtingose vietose</w:t>
      </w:r>
      <w:r>
        <w:rPr>
          <w:rFonts w:eastAsia="Calibri"/>
          <w:szCs w:val="24"/>
        </w:rPr>
        <w:t>;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9.3</w:t>
      </w:r>
      <w:r>
        <w:rPr>
          <w:rFonts w:eastAsia="Calibri"/>
          <w:szCs w:val="24"/>
        </w:rPr>
        <w:t xml:space="preserve">. kitais su paslaugos </w:t>
      </w:r>
      <w:r>
        <w:rPr>
          <w:color w:val="000000"/>
          <w:szCs w:val="24"/>
        </w:rPr>
        <w:t>g</w:t>
      </w:r>
      <w:r>
        <w:rPr>
          <w:color w:val="000000"/>
          <w:szCs w:val="24"/>
        </w:rPr>
        <w:t>avėju</w:t>
      </w:r>
      <w:r>
        <w:rPr>
          <w:b/>
          <w:bCs/>
          <w:color w:val="000000"/>
          <w:szCs w:val="24"/>
        </w:rPr>
        <w:t>/</w:t>
      </w:r>
      <w:r>
        <w:rPr>
          <w:rFonts w:eastAsia="Calibri"/>
          <w:szCs w:val="24"/>
        </w:rPr>
        <w:t xml:space="preserve">užsakovu suderintais būdais. </w:t>
      </w:r>
    </w:p>
    <w:p w:rsidR="00687443" w:rsidRDefault="00962478">
      <w:pPr>
        <w:ind w:firstLine="1276"/>
        <w:jc w:val="both"/>
        <w:rPr>
          <w:color w:val="000000"/>
          <w:szCs w:val="24"/>
        </w:rPr>
      </w:pPr>
      <w:r>
        <w:rPr>
          <w:rFonts w:eastAsia="Calibri"/>
          <w:szCs w:val="24"/>
        </w:rPr>
        <w:t>10</w:t>
      </w:r>
      <w:r>
        <w:rPr>
          <w:rFonts w:eastAsia="Calibri"/>
          <w:szCs w:val="24"/>
        </w:rPr>
        <w:t>. Išskiriami du v</w:t>
      </w:r>
      <w:r>
        <w:rPr>
          <w:color w:val="000000"/>
          <w:szCs w:val="24"/>
        </w:rPr>
        <w:t>ertimo paslaugų tipai:</w:t>
      </w:r>
    </w:p>
    <w:p w:rsidR="00687443" w:rsidRDefault="00962478">
      <w:pPr>
        <w:ind w:firstLine="1276"/>
        <w:jc w:val="both"/>
        <w:rPr>
          <w:color w:val="000000"/>
          <w:szCs w:val="24"/>
        </w:rPr>
      </w:pPr>
      <w:r>
        <w:rPr>
          <w:color w:val="000000"/>
          <w:szCs w:val="24"/>
        </w:rPr>
        <w:t>10.1</w:t>
      </w:r>
      <w:r>
        <w:rPr>
          <w:color w:val="000000"/>
          <w:szCs w:val="24"/>
        </w:rPr>
        <w:t xml:space="preserve">. bendrosios </w:t>
      </w:r>
      <w:r>
        <w:rPr>
          <w:rFonts w:eastAsia="Calibri"/>
          <w:szCs w:val="24"/>
        </w:rPr>
        <w:t xml:space="preserve">vertimo </w:t>
      </w:r>
      <w:r>
        <w:rPr>
          <w:color w:val="000000"/>
          <w:szCs w:val="24"/>
        </w:rPr>
        <w:t>paslaugos;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color w:val="000000"/>
          <w:szCs w:val="24"/>
        </w:rPr>
        <w:t>10.2</w:t>
      </w:r>
      <w:r>
        <w:rPr>
          <w:color w:val="000000"/>
          <w:szCs w:val="24"/>
        </w:rPr>
        <w:t>. s</w:t>
      </w:r>
      <w:r>
        <w:rPr>
          <w:rFonts w:eastAsia="Calibri"/>
          <w:szCs w:val="24"/>
        </w:rPr>
        <w:t xml:space="preserve">kubios ir neatidėliotinos vertimo paslaugos. 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11</w:t>
      </w:r>
      <w:r>
        <w:rPr>
          <w:rFonts w:eastAsia="Calibri"/>
          <w:szCs w:val="24"/>
        </w:rPr>
        <w:t>. Bendrosioms vertimo paslaugoms taikoma vertimo paslaugų užsakymų pr</w:t>
      </w:r>
      <w:r>
        <w:rPr>
          <w:rFonts w:eastAsia="Calibri"/>
          <w:szCs w:val="24"/>
        </w:rPr>
        <w:t>iėmimo tvarka. Priklausomai nuo bendrosios vertimo paslaugos sudėtingumo, trukmės, kalbų porų ir kitų veiksnių, šiai vertimo paslaugai teikti gali būti organizuojamas komandinis vertėjų darbas.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12</w:t>
      </w:r>
      <w:r>
        <w:rPr>
          <w:rFonts w:eastAsia="Calibri"/>
          <w:szCs w:val="24"/>
        </w:rPr>
        <w:t>. Skubioms ir neatidėliotinoms vertimo paslaugoms netaik</w:t>
      </w:r>
      <w:r>
        <w:rPr>
          <w:rFonts w:eastAsia="Calibri"/>
          <w:szCs w:val="24"/>
        </w:rPr>
        <w:t>oma vertimo paslaugų užsakymų priėmimo tvarka. Šias vertimo paslaugas teikia Kauno teritorinio skyriaus Nuotolinio vertimo poskyris 112 mobiliąja programėle.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13</w:t>
      </w:r>
      <w:r>
        <w:rPr>
          <w:rFonts w:eastAsia="Calibri"/>
          <w:szCs w:val="24"/>
        </w:rPr>
        <w:t xml:space="preserve">. Prie skubių ir neatidėliotinų vertimo paslaugų, kurioms </w:t>
      </w:r>
      <w:r>
        <w:rPr>
          <w:szCs w:val="24"/>
        </w:rPr>
        <w:t xml:space="preserve">netaikoma </w:t>
      </w:r>
      <w:r>
        <w:rPr>
          <w:rFonts w:eastAsia="Calibri"/>
          <w:szCs w:val="24"/>
        </w:rPr>
        <w:t xml:space="preserve">vertimo paslaugų </w:t>
      </w:r>
      <w:r>
        <w:rPr>
          <w:szCs w:val="24"/>
        </w:rPr>
        <w:t>užsakym</w:t>
      </w:r>
      <w:r>
        <w:rPr>
          <w:szCs w:val="24"/>
        </w:rPr>
        <w:t>ų priėmimo tvarka</w:t>
      </w:r>
      <w:r>
        <w:rPr>
          <w:rFonts w:eastAsia="Calibri"/>
          <w:szCs w:val="24"/>
        </w:rPr>
        <w:t xml:space="preserve"> ir kurios gali būti teikiamos nuotoliniu ir kontaktiniu būdu, taip pat priskiriami tokie užsakymai, kai: 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13.1</w:t>
      </w:r>
      <w:r>
        <w:rPr>
          <w:rFonts w:eastAsia="Calibri"/>
          <w:szCs w:val="24"/>
        </w:rPr>
        <w:t>. gresia pavojus asmens gyvybei ar turtui;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13.2</w:t>
      </w:r>
      <w:r>
        <w:rPr>
          <w:rFonts w:eastAsia="Calibri"/>
          <w:szCs w:val="24"/>
        </w:rPr>
        <w:t>. yra žymus asmens sveikatos sutrikdymas;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13.3</w:t>
      </w:r>
      <w:r>
        <w:rPr>
          <w:rFonts w:eastAsia="Calibri"/>
          <w:szCs w:val="24"/>
        </w:rPr>
        <w:t>. skelbiama valstybės nep</w:t>
      </w:r>
      <w:r>
        <w:rPr>
          <w:rFonts w:eastAsia="Calibri"/>
          <w:szCs w:val="24"/>
        </w:rPr>
        <w:t>aprastoji padėtis ir teikiama su šia padėtimi susijusi informacija.</w:t>
      </w:r>
    </w:p>
    <w:p w:rsidR="00687443" w:rsidRDefault="00962478">
      <w:pPr>
        <w:jc w:val="both"/>
        <w:rPr>
          <w:rFonts w:eastAsia="Calibri"/>
          <w:szCs w:val="22"/>
        </w:rPr>
      </w:pPr>
    </w:p>
    <w:p w:rsidR="00687443" w:rsidRDefault="00962478">
      <w:pPr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IV</w:t>
      </w:r>
      <w:r>
        <w:rPr>
          <w:rFonts w:eastAsia="Calibri"/>
          <w:b/>
          <w:bCs/>
          <w:szCs w:val="24"/>
        </w:rPr>
        <w:t xml:space="preserve"> SKYRIUS</w:t>
      </w:r>
    </w:p>
    <w:p w:rsidR="00687443" w:rsidRDefault="00962478">
      <w:pPr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VERTIMO PASLAUGŲ UŽSAKYMŲ PRIĖMIMO TVARKA</w:t>
      </w:r>
    </w:p>
    <w:p w:rsidR="00687443" w:rsidRDefault="00687443">
      <w:pPr>
        <w:jc w:val="both"/>
        <w:rPr>
          <w:rFonts w:eastAsia="Calibri"/>
          <w:szCs w:val="22"/>
        </w:rPr>
      </w:pPr>
    </w:p>
    <w:p w:rsidR="00687443" w:rsidRDefault="00962478">
      <w:pPr>
        <w:ind w:firstLine="127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14</w:t>
      </w:r>
      <w:r>
        <w:rPr>
          <w:rFonts w:eastAsia="Calibri"/>
          <w:szCs w:val="22"/>
        </w:rPr>
        <w:t>. Paslaugos gavėjas/užsakovas, užsakydamas vertimo paslaugą, kreipiasi į artimiausią teritorinį skyrių.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15</w:t>
      </w:r>
      <w:r>
        <w:rPr>
          <w:rFonts w:eastAsia="Calibri"/>
          <w:szCs w:val="24"/>
        </w:rPr>
        <w:t>. Užsakymai vertimo paslaugoms gauti priimami Centro interneto svetainėje www.vertimaigestais.lt nurodytais kontaktais šiais būdais: telefonu, SMS žinute, el. paštu, Skype programa (tiesiogiai lietuvių gestų kalba arba vaizdo teksto įrašu) ar atvykus į ter</w:t>
      </w:r>
      <w:r>
        <w:rPr>
          <w:rFonts w:eastAsia="Calibri"/>
          <w:szCs w:val="24"/>
        </w:rPr>
        <w:t xml:space="preserve">itorinį skyrių. Užsakymus priima teritorinio skyriaus koordinatorius-vertėjas, užsakymai priimami lietuvių arba lietuvių gestų kalba. 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16</w:t>
      </w:r>
      <w:r>
        <w:rPr>
          <w:rFonts w:eastAsia="Calibri"/>
          <w:szCs w:val="24"/>
        </w:rPr>
        <w:t xml:space="preserve">. Užsakyti bendrąją vertimo paslaugą, nurodytą Aprašo 11 punkte, rekomenduojama </w:t>
      </w:r>
      <w:r>
        <w:rPr>
          <w:rFonts w:eastAsia="Calibri"/>
          <w:color w:val="000000"/>
          <w:szCs w:val="24"/>
        </w:rPr>
        <w:t>kuo anksčiau, bet</w:t>
      </w:r>
      <w:r>
        <w:rPr>
          <w:rFonts w:eastAsia="Calibri"/>
          <w:b/>
          <w:bCs/>
          <w:color w:val="000000"/>
          <w:szCs w:val="24"/>
        </w:rPr>
        <w:t xml:space="preserve"> </w:t>
      </w:r>
      <w:r>
        <w:rPr>
          <w:rFonts w:eastAsia="Calibri"/>
          <w:szCs w:val="24"/>
        </w:rPr>
        <w:t>ne vėliau kaip pr</w:t>
      </w:r>
      <w:r>
        <w:rPr>
          <w:rFonts w:eastAsia="Calibri"/>
          <w:szCs w:val="24"/>
        </w:rPr>
        <w:t>ieš 1 darbo dieną iki vertimo paslaugos teikimo dienos.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17</w:t>
      </w:r>
      <w:r>
        <w:rPr>
          <w:rFonts w:eastAsia="Calibri"/>
          <w:szCs w:val="24"/>
        </w:rPr>
        <w:t>. Paslaugos gavėjas/užsakovas, užsakydamas vertimo paslaugą, pateikia šiuos duomenis: vertimo paslaugos data, laikas, vieta, preliminari trukmė, teminė sritis ir pobūdis (interviu, konsultacija,</w:t>
      </w:r>
      <w:r>
        <w:rPr>
          <w:rFonts w:eastAsia="Calibri"/>
          <w:szCs w:val="24"/>
        </w:rPr>
        <w:t xml:space="preserve"> paskaita, renginys ir pan.), įstaigos, kurioje bus atliekama vertimo paslauga, pavadinimas, paslaugos gavėjo/užsakovo asmens kontaktai bei kita vertimo paslaugos atlikimui reikalinga informacija. Paslaugos gavėjas/užsakovas vertimo paslaugos užsakymo metu</w:t>
      </w:r>
      <w:r>
        <w:rPr>
          <w:rFonts w:eastAsia="Calibri"/>
          <w:szCs w:val="24"/>
        </w:rPr>
        <w:t xml:space="preserve"> gali nurodyti pageidaujamą (-</w:t>
      </w:r>
      <w:proofErr w:type="spellStart"/>
      <w:r>
        <w:rPr>
          <w:rFonts w:eastAsia="Calibri"/>
          <w:szCs w:val="24"/>
        </w:rPr>
        <w:t>us</w:t>
      </w:r>
      <w:proofErr w:type="spellEnd"/>
      <w:r>
        <w:rPr>
          <w:rFonts w:eastAsia="Calibri"/>
          <w:szCs w:val="24"/>
        </w:rPr>
        <w:t>) paslaugos teikėją (-</w:t>
      </w:r>
      <w:proofErr w:type="spellStart"/>
      <w:r>
        <w:rPr>
          <w:rFonts w:eastAsia="Calibri"/>
          <w:szCs w:val="24"/>
        </w:rPr>
        <w:t>us</w:t>
      </w:r>
      <w:proofErr w:type="spellEnd"/>
      <w:r>
        <w:rPr>
          <w:rFonts w:eastAsia="Calibri"/>
          <w:szCs w:val="24"/>
        </w:rPr>
        <w:t>), kartu, esant galimybei, pateikiant tokio prašymo priežastis.</w:t>
      </w:r>
    </w:p>
    <w:p w:rsidR="00687443" w:rsidRDefault="00962478">
      <w:pPr>
        <w:ind w:firstLine="129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18</w:t>
      </w:r>
      <w:r>
        <w:rPr>
          <w:rFonts w:eastAsia="Calibri"/>
          <w:szCs w:val="24"/>
        </w:rPr>
        <w:t>. Paslaugos gavėjui/užsakovui apie vertimo paslaugos užsakymo patvirtinimą, nurodant paslaugos teikėjo vardą ir pavardę, jeigu neg</w:t>
      </w:r>
      <w:r>
        <w:rPr>
          <w:rFonts w:eastAsia="Calibri"/>
          <w:szCs w:val="24"/>
        </w:rPr>
        <w:t>ali paskirti vertimo paslaugai teikti prašyto   (-ų) vertėjo (-ų), priežastis, arba nepriėmimą, yra pranešama tokiu pačiu būdu, kaip ir buvo užsakoma vertimo paslauga, bet neribojant ir kitų būdų, išvardintų Aprašo 15 punkte. Pranešimas apie užsakymo patvi</w:t>
      </w:r>
      <w:r>
        <w:rPr>
          <w:rFonts w:eastAsia="Calibri"/>
          <w:szCs w:val="24"/>
        </w:rPr>
        <w:t>rtinimą</w:t>
      </w:r>
      <w:r>
        <w:rPr>
          <w:rFonts w:eastAsia="Calibri"/>
          <w:color w:val="000000"/>
          <w:szCs w:val="24"/>
        </w:rPr>
        <w:t xml:space="preserve"> ar nepriėmimą (nurodant to priežastis) yra pateikiamas kaip įmanoma anksčiau, bet ne vėliau kaip per 1 darbo dieną nuo užsakymo gavimo dienos.</w:t>
      </w:r>
      <w:r>
        <w:rPr>
          <w:rFonts w:eastAsia="Calibri"/>
          <w:szCs w:val="24"/>
        </w:rPr>
        <w:t xml:space="preserve"> Vertimo paslaugos užsakymo patvirtinimas ar nepriėmimas (nurodant priežastį) fiksuojamas Centro užsakymų </w:t>
      </w:r>
      <w:r>
        <w:rPr>
          <w:rFonts w:eastAsia="Calibri"/>
          <w:szCs w:val="24"/>
        </w:rPr>
        <w:t>priėmimo registre (elektroninė laikmena) ir naudojamoje kalendorių kūrimo bei tvarkymo programoje.</w:t>
      </w:r>
    </w:p>
    <w:p w:rsidR="00687443" w:rsidRDefault="00962478">
      <w:pPr>
        <w:ind w:firstLine="1276"/>
        <w:jc w:val="both"/>
        <w:rPr>
          <w:szCs w:val="24"/>
          <w:lang w:eastAsia="lt-LT"/>
        </w:rPr>
      </w:pPr>
      <w:r>
        <w:rPr>
          <w:rFonts w:eastAsia="Calibri"/>
          <w:szCs w:val="24"/>
        </w:rPr>
        <w:t>19</w:t>
      </w:r>
      <w:r>
        <w:rPr>
          <w:rFonts w:eastAsia="Calibri"/>
          <w:szCs w:val="24"/>
        </w:rPr>
        <w:t xml:space="preserve">. Vertimo paslaugų užsakymai gali būti atšaukti </w:t>
      </w:r>
      <w:r>
        <w:rPr>
          <w:szCs w:val="24"/>
          <w:lang w:eastAsia="lt-LT"/>
        </w:rPr>
        <w:t xml:space="preserve">jeigu vertėjas yra iškviečiamas suteikti skubių ir neatidėliotinų vertimo paslaugų, nurodytų Aprašo 13 </w:t>
      </w:r>
      <w:r>
        <w:rPr>
          <w:szCs w:val="24"/>
          <w:lang w:eastAsia="lt-LT"/>
        </w:rPr>
        <w:t>punkte. Jeigu vertimo paslaugos užsakymas yra atšaukiamas, koordinatorius-vertėjas iki jo atšaukimo susisiekia su paslaugos gavėju/užsakovu ir suderina kitą vertimo paslaugos teikimo laiką.</w:t>
      </w:r>
    </w:p>
    <w:p w:rsidR="00687443" w:rsidRDefault="00962478">
      <w:pPr>
        <w:ind w:firstLine="129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20</w:t>
      </w:r>
      <w:r>
        <w:rPr>
          <w:rFonts w:eastAsia="Calibri"/>
          <w:szCs w:val="24"/>
        </w:rPr>
        <w:t>. Pasikeitus užsakymo datai, laikui ar vietai, paslaugos gav</w:t>
      </w:r>
      <w:r>
        <w:rPr>
          <w:rFonts w:eastAsia="Calibri"/>
          <w:szCs w:val="24"/>
        </w:rPr>
        <w:t>ėjas/užsakovas iš anksto apie tai informuoja teritorinio skyriaus koordinatorių-vertėją.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21</w:t>
      </w:r>
      <w:r>
        <w:rPr>
          <w:rFonts w:eastAsia="Calibri"/>
          <w:szCs w:val="24"/>
        </w:rPr>
        <w:t>. Vertimo iš lietuvių gestų kalbos (vaizdo teksto įrašai) į lietuvių kalbą raštu paslauga teikiama iš anksto suderinus su paslaugos gavėju/užsakovu tokios paslau</w:t>
      </w:r>
      <w:r>
        <w:rPr>
          <w:rFonts w:eastAsia="Calibri"/>
          <w:szCs w:val="24"/>
        </w:rPr>
        <w:t>gos suteikimo terminą.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22</w:t>
      </w:r>
      <w:r>
        <w:rPr>
          <w:rFonts w:eastAsia="Calibri"/>
          <w:szCs w:val="24"/>
        </w:rPr>
        <w:t xml:space="preserve">. Jei užsakoma tokia vertimo paslauga, kuriai atlikti organizuojamas komandinis vertėjų darbas (konferencija, mokymai, šventė, susitikimas, posėdis ir pan.), paslaugos gavėjas/užsakovas turi ne vėliau kaip prieš 3 darbo dienas </w:t>
      </w:r>
      <w:r>
        <w:rPr>
          <w:rFonts w:eastAsia="Calibri"/>
          <w:szCs w:val="24"/>
        </w:rPr>
        <w:t>iki renginio pradžios teritorinio skyriaus koordinatoriui-vertėjui pateikti visą turimą informaciją (prezentacijos, darbotvarkė, pranešimai ir kt.), kuri reikalinga vertėjams sklandžiai pasiruošti atlikti kokybišką vertimo paslaugą. Visa koordinatoriui-ver</w:t>
      </w:r>
      <w:r>
        <w:rPr>
          <w:rFonts w:eastAsia="Calibri"/>
          <w:szCs w:val="24"/>
        </w:rPr>
        <w:t>tėjui pateikta informacija yra laikoma konfidencialia ir negali būti perduota tretiesiems asmenims, išskyrus vertimo paslaugą atliksiančius vertėjus.</w:t>
      </w:r>
    </w:p>
    <w:p w:rsidR="00687443" w:rsidRDefault="00962478">
      <w:pPr>
        <w:ind w:firstLine="129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23</w:t>
      </w:r>
      <w:r>
        <w:rPr>
          <w:rFonts w:eastAsia="Calibri"/>
          <w:szCs w:val="24"/>
        </w:rPr>
        <w:t>. Užsakymus dėl vertimo paslaugų gavimo savaitgaliais ir švenčių dienomis</w:t>
      </w:r>
      <w:r>
        <w:rPr>
          <w:rFonts w:eastAsia="Calibri"/>
          <w:color w:val="000000"/>
          <w:szCs w:val="24"/>
        </w:rPr>
        <w:t xml:space="preserve"> rekomenduojama </w:t>
      </w:r>
      <w:r>
        <w:rPr>
          <w:rFonts w:eastAsia="Calibri"/>
          <w:szCs w:val="24"/>
        </w:rPr>
        <w:t>pateikti kaip galima anksčiau, bet ne vėliau kaip prieš 10 darbo dienų iki vertimo paslaugos teikimo dienos. Gavęs tokį užsakymą, teritorinio skyriaus koordinatorius-vertėjas informuoja apie jį savo teritorinio skyriaus vertėjus, kurie per 3 darbo dienas n</w:t>
      </w:r>
      <w:r>
        <w:rPr>
          <w:rFonts w:eastAsia="Calibri"/>
          <w:szCs w:val="24"/>
        </w:rPr>
        <w:t>uo užsakymo gavimo dienos turi atsakyti pareikšdami sutikimą arba nesutikimą suteikti vertimo paslaugą savaitgalį ar švenčių dienomis. Jei teritorinis skyrius, kuris gavo užsakymą, negali suteikti vertimo paslaugos, teritorinio skyriaus vedėjas kreipiasi į</w:t>
      </w:r>
      <w:r>
        <w:rPr>
          <w:rFonts w:eastAsia="Calibri"/>
          <w:szCs w:val="24"/>
        </w:rPr>
        <w:t xml:space="preserve"> kitų teritorinių skyrių vedėjus, pateikdamas užklausą dėl galimybės atlikti vertimo paslaugą. Gavus vertėjo sutikimą teikti vertimo paslaugas savaitgaliais, švenčių dienomis, vadovaujantis Lietuvos Respublikos darbo kodeksu, parengiamas įsakymas dėl darbo</w:t>
      </w:r>
      <w:r>
        <w:rPr>
          <w:rFonts w:eastAsia="Calibri"/>
          <w:szCs w:val="24"/>
        </w:rPr>
        <w:t xml:space="preserve"> savaitgaliais ir švenčių dienomis. Paslaugos gavėjas/užsakovas apie galimybę gauti arba negauti vertimo paslaugą yra informuojamas ne vėliau kaip prieš 5 darbo dienas iki užsakymo vykdymo dienos. </w:t>
      </w:r>
    </w:p>
    <w:p w:rsidR="00687443" w:rsidRDefault="00962478">
      <w:pPr>
        <w:ind w:firstLine="129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24</w:t>
      </w:r>
      <w:r>
        <w:rPr>
          <w:rFonts w:eastAsia="Calibri"/>
          <w:szCs w:val="24"/>
        </w:rPr>
        <w:t>. Vertimo paslaugos užsakymas už Lietuvos Respubliko</w:t>
      </w:r>
      <w:r>
        <w:rPr>
          <w:rFonts w:eastAsia="Calibri"/>
          <w:szCs w:val="24"/>
        </w:rPr>
        <w:t>s ribų vykdomas Centro ir vertimo p</w:t>
      </w:r>
      <w:r>
        <w:rPr>
          <w:color w:val="000000"/>
          <w:szCs w:val="24"/>
        </w:rPr>
        <w:t xml:space="preserve">aslaugos gavėjo/užsakovo </w:t>
      </w:r>
      <w:r>
        <w:rPr>
          <w:rFonts w:eastAsia="Calibri"/>
          <w:szCs w:val="24"/>
        </w:rPr>
        <w:t>šalių susitarimu. Centras siunčia vertėją į komandiruotę, vadovaudamasis Lietuvos Respublikos darbo kodeksu, vertėjui sumoka priklausančius dienpinigius, o vertimo paslaugos gavėjas/užsakovas iš a</w:t>
      </w:r>
      <w:r>
        <w:rPr>
          <w:rFonts w:eastAsia="Calibri"/>
          <w:szCs w:val="24"/>
        </w:rPr>
        <w:t xml:space="preserve">nksto apmoka vertėjo kelionės, nakvynės ir draudimo išlaidas ir sutartu terminu pateikia tai patvirtinančius dokumentus Centrui. </w:t>
      </w:r>
    </w:p>
    <w:p w:rsidR="00687443" w:rsidRDefault="00962478">
      <w:pPr>
        <w:ind w:firstLine="1296"/>
        <w:jc w:val="both"/>
        <w:rPr>
          <w:rFonts w:eastAsia="Calibri"/>
          <w:strike/>
          <w:color w:val="000000"/>
          <w:szCs w:val="24"/>
        </w:rPr>
      </w:pPr>
      <w:r>
        <w:rPr>
          <w:rFonts w:eastAsia="Calibri"/>
          <w:color w:val="000000"/>
          <w:szCs w:val="24"/>
        </w:rPr>
        <w:t>25</w:t>
      </w:r>
      <w:r>
        <w:rPr>
          <w:rFonts w:eastAsia="Calibri"/>
          <w:color w:val="000000"/>
          <w:szCs w:val="24"/>
        </w:rPr>
        <w:t>. Paslaugos gavėjas/užsakovas, kuris studijuoja aukštojoje mokykloje ar kitoje mokymo įstaigoje (kuri organizuoja tęstin</w:t>
      </w:r>
      <w:r>
        <w:rPr>
          <w:rFonts w:eastAsia="Calibri"/>
          <w:color w:val="000000"/>
          <w:szCs w:val="24"/>
        </w:rPr>
        <w:t xml:space="preserve">ius kursus, programas ir pan.), iki mokymosi sesijos pradžios (pageidaujama, kaip įmanoma anksčiau) pristato koordinatoriui-vertėjui savo užsiėmimų tvarkaraštį ir suderina vertimo paslaugų teikimo datą, laiką ir vietą. </w:t>
      </w:r>
    </w:p>
    <w:p w:rsidR="00687443" w:rsidRDefault="00962478">
      <w:pPr>
        <w:ind w:firstLine="129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26</w:t>
      </w:r>
      <w:r>
        <w:rPr>
          <w:rFonts w:eastAsia="Calibri"/>
          <w:color w:val="000000"/>
          <w:szCs w:val="24"/>
        </w:rPr>
        <w:t>. Paslaugos gavėjų/užsakovų pa</w:t>
      </w:r>
      <w:r>
        <w:rPr>
          <w:rFonts w:eastAsia="Calibri"/>
          <w:color w:val="000000"/>
          <w:szCs w:val="24"/>
        </w:rPr>
        <w:t>geidavimai, pasiūlymai, prašymai, skundai dėl vertimo paslaugų organizavimo ir teikimo, vertimo paslaugų kokybės, raštu arba vaizdo teksto įrašu (lietuvių gestų kalba) teikiami Centrui.</w:t>
      </w:r>
    </w:p>
    <w:p w:rsidR="00687443" w:rsidRDefault="00962478">
      <w:pPr>
        <w:ind w:firstLine="1296"/>
        <w:jc w:val="center"/>
        <w:rPr>
          <w:rFonts w:eastAsia="Calibri"/>
          <w:color w:val="000000"/>
          <w:szCs w:val="24"/>
        </w:rPr>
      </w:pPr>
    </w:p>
    <w:p w:rsidR="00687443" w:rsidRDefault="00962478">
      <w:pPr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V</w:t>
      </w:r>
      <w:r>
        <w:rPr>
          <w:rFonts w:eastAsia="Calibri"/>
          <w:b/>
          <w:bCs/>
          <w:color w:val="000000"/>
          <w:szCs w:val="24"/>
        </w:rPr>
        <w:t xml:space="preserve"> SKYRIUS</w:t>
      </w:r>
    </w:p>
    <w:p w:rsidR="00687443" w:rsidRDefault="00962478">
      <w:pPr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VERTIMO PASLAUGŲ TEIKIMAS</w:t>
      </w:r>
    </w:p>
    <w:p w:rsidR="00687443" w:rsidRDefault="00687443">
      <w:pPr>
        <w:ind w:firstLine="1296"/>
        <w:jc w:val="both"/>
        <w:rPr>
          <w:rFonts w:eastAsia="Calibri"/>
          <w:color w:val="000000"/>
          <w:szCs w:val="24"/>
        </w:rPr>
      </w:pPr>
    </w:p>
    <w:p w:rsidR="00687443" w:rsidRDefault="00962478">
      <w:pPr>
        <w:ind w:firstLine="127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27</w:t>
      </w:r>
      <w:r>
        <w:rPr>
          <w:rFonts w:eastAsia="Calibri"/>
          <w:szCs w:val="22"/>
        </w:rPr>
        <w:t>. Teritorinių skyrių</w:t>
      </w:r>
      <w:r>
        <w:rPr>
          <w:rFonts w:eastAsia="Calibri"/>
          <w:szCs w:val="22"/>
        </w:rPr>
        <w:t xml:space="preserve"> vertimo paslaugų teikimo laikas yra skelbiamas Centro interneto svetainėje. Kauno teritorinio skyriaus Nuotolinio vertimo poskyris nuotolines vertimo paslaugas teikia visą parą, savaitgaliais ir šventinėmis dienomis.</w:t>
      </w:r>
    </w:p>
    <w:p w:rsidR="00687443" w:rsidRDefault="00962478">
      <w:pPr>
        <w:ind w:firstLine="127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28</w:t>
      </w:r>
      <w:r>
        <w:rPr>
          <w:rFonts w:eastAsia="Calibri"/>
          <w:szCs w:val="22"/>
        </w:rPr>
        <w:t>. Vertimo paslaugos teikiamos te</w:t>
      </w:r>
      <w:r>
        <w:rPr>
          <w:rFonts w:eastAsia="Calibri"/>
          <w:szCs w:val="22"/>
        </w:rPr>
        <w:t>ritorinių skyrių, vertėjų darbo vietose arba paslaugos gavėjo/užsakovo nurodytu adresu bei laiku.</w:t>
      </w:r>
    </w:p>
    <w:p w:rsidR="00687443" w:rsidRDefault="00962478">
      <w:pPr>
        <w:ind w:firstLine="1296"/>
        <w:jc w:val="both"/>
        <w:rPr>
          <w:rFonts w:eastAsia="Calibri"/>
          <w:b/>
          <w:color w:val="000000"/>
          <w:szCs w:val="24"/>
        </w:rPr>
      </w:pPr>
      <w:r>
        <w:rPr>
          <w:rFonts w:eastAsia="Calibri"/>
          <w:color w:val="000000"/>
          <w:szCs w:val="24"/>
        </w:rPr>
        <w:t>29</w:t>
      </w:r>
      <w:r>
        <w:rPr>
          <w:rFonts w:eastAsia="Calibri"/>
          <w:color w:val="000000"/>
          <w:szCs w:val="24"/>
        </w:rPr>
        <w:t>. Vertimo paslaugas teikia vertėjai, kurie:</w:t>
      </w:r>
    </w:p>
    <w:p w:rsidR="00687443" w:rsidRDefault="00962478">
      <w:pPr>
        <w:ind w:firstLine="129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29.1</w:t>
      </w:r>
      <w:r>
        <w:rPr>
          <w:rFonts w:eastAsia="Calibri"/>
          <w:color w:val="000000"/>
          <w:szCs w:val="24"/>
        </w:rPr>
        <w:t>. vadovaujasi Centro darbo tvarkos taisyklėmis, vertėjų pareigybės aprašymu, vertėjų Etikos kodeksu, A</w:t>
      </w:r>
      <w:r>
        <w:rPr>
          <w:rFonts w:eastAsia="Calibri"/>
          <w:color w:val="000000"/>
          <w:szCs w:val="24"/>
        </w:rPr>
        <w:t xml:space="preserve">prašu bei kitais </w:t>
      </w:r>
      <w:r>
        <w:rPr>
          <w:rFonts w:eastAsia="Calibri"/>
          <w:szCs w:val="24"/>
        </w:rPr>
        <w:t xml:space="preserve">Centro </w:t>
      </w:r>
      <w:r>
        <w:rPr>
          <w:rFonts w:eastAsia="Calibri"/>
          <w:color w:val="000000"/>
          <w:szCs w:val="24"/>
        </w:rPr>
        <w:t>patvirtintais dokumentais;</w:t>
      </w:r>
    </w:p>
    <w:p w:rsidR="00687443" w:rsidRDefault="00962478">
      <w:pPr>
        <w:ind w:firstLine="129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29.2</w:t>
      </w:r>
      <w:r>
        <w:rPr>
          <w:rFonts w:eastAsia="Calibri"/>
          <w:color w:val="000000"/>
          <w:szCs w:val="24"/>
        </w:rPr>
        <w:t>. gavę užsakymą iš koordinatoriaus-vertėjo, patys rūpinasi pasiruošimu vertimo paslaugai, esant poreikiui, papildomai kontaktuoja su paslaugos gavėju/užsakovu.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30</w:t>
      </w:r>
      <w:r>
        <w:rPr>
          <w:rFonts w:eastAsia="Calibri"/>
          <w:szCs w:val="24"/>
        </w:rPr>
        <w:t xml:space="preserve">. Vertimo paslauga </w:t>
      </w:r>
      <w:r>
        <w:rPr>
          <w:rFonts w:eastAsia="Calibri"/>
          <w:szCs w:val="24"/>
        </w:rPr>
        <w:t>nutraukiama teikti šiais atvejais: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30.1</w:t>
      </w:r>
      <w:r>
        <w:rPr>
          <w:rFonts w:eastAsia="Calibri"/>
          <w:szCs w:val="24"/>
        </w:rPr>
        <w:t>. teritoriniame skyriuje paslaugos gavėjui/užsakovui esant apsvaigusiam nuo alkoholio (neblaiviam) arba psichotropinių medžiagų, kuris elgiasi neadekvačiai, kurio kalbos neįmanoma suprasti;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30.2</w:t>
      </w:r>
      <w:r>
        <w:rPr>
          <w:rFonts w:eastAsia="Calibri"/>
          <w:szCs w:val="24"/>
        </w:rPr>
        <w:t>. dėl vertėjo kom</w:t>
      </w:r>
      <w:r>
        <w:rPr>
          <w:rFonts w:eastAsia="Calibri"/>
          <w:szCs w:val="24"/>
        </w:rPr>
        <w:t>petencijos stokos;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30.3</w:t>
      </w:r>
      <w:r>
        <w:rPr>
          <w:rFonts w:eastAsia="Calibri"/>
          <w:szCs w:val="24"/>
        </w:rPr>
        <w:t>. dėl nepageidaujamo, nepriimtino, užgaulaus, žmogaus orumą žeminančio paslaugos gavėjo/užsakovo elgesio, susijusio su jo veiksmais, išreikštais vertėjo atžvilgiu: fizine (lietimas, apkabinimas, bučiavimas, smurtinis elgesys ir p</w:t>
      </w:r>
      <w:r>
        <w:rPr>
          <w:rFonts w:eastAsia="Calibri"/>
          <w:szCs w:val="24"/>
        </w:rPr>
        <w:t xml:space="preserve">an.), kalbine (seksualinio pobūdžio pastabos, juokeliai, įžeidžiantys klausimai apie asmeninį gyvenimą), rašytine, virtualia (pvz., siunčiant privačias ar viešas seksualinio turinio žinutes ir pan.) ar nežodine (seksualinio turinio nuotraukų, vaizdo įrašų </w:t>
      </w:r>
      <w:r>
        <w:rPr>
          <w:rFonts w:eastAsia="Calibri"/>
          <w:szCs w:val="24"/>
        </w:rPr>
        <w:t>rodymas, gašlus spoksojimas, gestai ir pan.) seksualinio priekabiavimo forma, siekiant pažeisti vertėjo, kaip fizinio asmens orumą, sukuriant bauginančią, priešišką, žeminančią ar įžeidžiančią aplinką;</w:t>
      </w:r>
    </w:p>
    <w:p w:rsidR="00687443" w:rsidRDefault="00962478">
      <w:pPr>
        <w:ind w:firstLine="127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30.4</w:t>
      </w:r>
      <w:r>
        <w:rPr>
          <w:rFonts w:eastAsia="Calibri"/>
          <w:szCs w:val="22"/>
        </w:rPr>
        <w:t>. dėl vertėjo fiziologinių ar psichologinių re</w:t>
      </w:r>
      <w:r>
        <w:rPr>
          <w:rFonts w:eastAsia="Calibri"/>
          <w:szCs w:val="22"/>
        </w:rPr>
        <w:t>akcijų į tam tikras aplinkas, dėl kurių jis nebegali tinkamai suteikti vertimo paslaugos;</w:t>
      </w:r>
    </w:p>
    <w:p w:rsidR="00687443" w:rsidRDefault="00962478">
      <w:pPr>
        <w:ind w:firstLine="127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30.5</w:t>
      </w:r>
      <w:r>
        <w:rPr>
          <w:rFonts w:eastAsia="Calibri"/>
          <w:szCs w:val="22"/>
        </w:rPr>
        <w:t>. kai paslaugos gavėjas/užsakovas neatvyksta į nurodytą užsakymo vietą ilgiau kaip 20 minučių apie tai neinformavęs teritorinio skyriaus;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30.6</w:t>
      </w:r>
      <w:r>
        <w:rPr>
          <w:rFonts w:eastAsia="Calibri"/>
          <w:szCs w:val="24"/>
        </w:rPr>
        <w:t>. iškilus gr</w:t>
      </w:r>
      <w:r>
        <w:rPr>
          <w:rFonts w:eastAsia="Calibri"/>
          <w:szCs w:val="24"/>
        </w:rPr>
        <w:t>ėsmei vertėjo gyvybei ar sveikatai, taip pat esant nusikalstamos veikos požymiams.</w:t>
      </w:r>
    </w:p>
    <w:p w:rsidR="00687443" w:rsidRDefault="00962478">
      <w:pPr>
        <w:ind w:firstLine="129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31</w:t>
      </w:r>
      <w:r>
        <w:rPr>
          <w:rFonts w:eastAsia="Calibri"/>
          <w:color w:val="000000"/>
          <w:szCs w:val="24"/>
        </w:rPr>
        <w:t>. Visais vertimo paslaugos nutraukimo atvejais, kurie atitinka Aprašo 30 punkte išvardintas situacijas, vertėjas pateikia teritorinio skyriaus vedėjui tarnybinį pran</w:t>
      </w:r>
      <w:r>
        <w:rPr>
          <w:rFonts w:eastAsia="Calibri"/>
          <w:color w:val="000000"/>
          <w:szCs w:val="24"/>
        </w:rPr>
        <w:t xml:space="preserve">ešimą. Paslaugos gavėjui/užsakovui pageidaujant su </w:t>
      </w:r>
      <w:r>
        <w:rPr>
          <w:rFonts w:eastAsia="Calibri"/>
          <w:szCs w:val="22"/>
        </w:rPr>
        <w:t xml:space="preserve">vertimo </w:t>
      </w:r>
      <w:r>
        <w:rPr>
          <w:rFonts w:eastAsia="Calibri"/>
          <w:color w:val="000000"/>
          <w:szCs w:val="24"/>
        </w:rPr>
        <w:t>paslaugos nutraukimo aplinkybėmis jis supažindinamas jam kreipiantis  į teritorinį skyrių.</w:t>
      </w:r>
    </w:p>
    <w:p w:rsidR="00687443" w:rsidRDefault="00962478">
      <w:pPr>
        <w:ind w:firstLine="129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32</w:t>
      </w:r>
      <w:r>
        <w:rPr>
          <w:rFonts w:eastAsia="Calibri"/>
          <w:color w:val="000000"/>
          <w:szCs w:val="24"/>
        </w:rPr>
        <w:t>. Suteikęs vertimo paslaugą, vertėjas užpildo Pažymą apie vertimo gestų kalba paslaugos suteikimą ir</w:t>
      </w:r>
      <w:r>
        <w:rPr>
          <w:rFonts w:eastAsia="Calibri"/>
          <w:color w:val="000000"/>
          <w:szCs w:val="24"/>
        </w:rPr>
        <w:t xml:space="preserve"> pateikia ją žymai įstaigoje, kurioje arba kam buvo suteikta vertimo paslauga, nurodant įstaigos pavadinimą, adresą, paslaugos gavėjo/užsakovo vardą ir pavardę bei vertimo paslaugos teikimo datą, pradžią ir pabaigą.</w:t>
      </w:r>
    </w:p>
    <w:p w:rsidR="00687443" w:rsidRDefault="00962478">
      <w:pPr>
        <w:ind w:firstLine="129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33</w:t>
      </w:r>
      <w:r>
        <w:rPr>
          <w:rFonts w:eastAsia="Calibri"/>
          <w:color w:val="000000"/>
          <w:szCs w:val="24"/>
        </w:rPr>
        <w:t>. Neatvykus paslaugos gavėjui/užsa</w:t>
      </w:r>
      <w:r>
        <w:rPr>
          <w:rFonts w:eastAsia="Calibri"/>
          <w:color w:val="000000"/>
          <w:szCs w:val="24"/>
        </w:rPr>
        <w:t>kovui į nurodytą įstaigą, vietą, pažymi apie neatvykimą Pažymoje apie vertimo gestų kalba paslaugos suteikimą bei informuoja apie tai koordinatorių-vertėją.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34</w:t>
      </w:r>
      <w:r>
        <w:rPr>
          <w:rFonts w:eastAsia="Calibri"/>
          <w:szCs w:val="24"/>
        </w:rPr>
        <w:t>. Vertimo paslaugų kokybė užtikrinama: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34.1</w:t>
      </w:r>
      <w:r>
        <w:rPr>
          <w:rFonts w:eastAsia="Calibri"/>
          <w:szCs w:val="24"/>
        </w:rPr>
        <w:t>. organizuojant lietuvių gestų kalbos kompetenci</w:t>
      </w:r>
      <w:r>
        <w:rPr>
          <w:rFonts w:eastAsia="Calibri"/>
          <w:szCs w:val="24"/>
        </w:rPr>
        <w:t>jų plėtojimo veiklas;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34.2</w:t>
      </w:r>
      <w:r>
        <w:rPr>
          <w:rFonts w:eastAsia="Calibri"/>
          <w:szCs w:val="24"/>
        </w:rPr>
        <w:t xml:space="preserve">. vykdant vertėjų atestaciją vadovaujantis Lietuvių gestų kalbos vertėjų atestacijos tvarkos aprašu ir suteikiant vertėjams kvalifikacines kategorijas. </w:t>
      </w:r>
    </w:p>
    <w:p w:rsidR="00687443" w:rsidRDefault="00962478">
      <w:pPr>
        <w:ind w:firstLine="1276"/>
        <w:jc w:val="both"/>
        <w:rPr>
          <w:rFonts w:eastAsia="Calibri"/>
          <w:b/>
          <w:szCs w:val="22"/>
        </w:rPr>
      </w:pPr>
    </w:p>
    <w:p w:rsidR="00687443" w:rsidRDefault="00962478">
      <w:pPr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VI</w:t>
      </w:r>
      <w:r>
        <w:rPr>
          <w:rFonts w:eastAsia="Calibri"/>
          <w:b/>
          <w:bCs/>
          <w:szCs w:val="24"/>
        </w:rPr>
        <w:t xml:space="preserve"> SKYRIUS</w:t>
      </w:r>
    </w:p>
    <w:p w:rsidR="00687443" w:rsidRDefault="00962478">
      <w:pPr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BAIGIAMOSIOS NUOSTATOS</w:t>
      </w:r>
    </w:p>
    <w:p w:rsidR="00687443" w:rsidRDefault="00687443">
      <w:pPr>
        <w:ind w:firstLine="1276"/>
        <w:jc w:val="both"/>
        <w:rPr>
          <w:rFonts w:eastAsia="Calibri"/>
          <w:szCs w:val="22"/>
        </w:rPr>
      </w:pP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35</w:t>
      </w:r>
      <w:r>
        <w:rPr>
          <w:rFonts w:eastAsia="Calibri"/>
          <w:szCs w:val="24"/>
        </w:rPr>
        <w:t xml:space="preserve">. Vertėjų darbas organizuojamas vadovaujantis Lietuvos Respublikos darbo kodeksu ir Lietuvos Respublikos Vyriausybės </w:t>
      </w:r>
      <w:r>
        <w:rPr>
          <w:color w:val="000000"/>
          <w:szCs w:val="24"/>
        </w:rPr>
        <w:t>2017 m. birželio 21 d.</w:t>
      </w:r>
      <w:r>
        <w:rPr>
          <w:rFonts w:eastAsia="Calibri"/>
          <w:szCs w:val="24"/>
        </w:rPr>
        <w:t xml:space="preserve"> nutarimu </w:t>
      </w:r>
      <w:r>
        <w:rPr>
          <w:color w:val="000000"/>
          <w:szCs w:val="24"/>
        </w:rPr>
        <w:t xml:space="preserve">Nr. 496 </w:t>
      </w:r>
      <w:r>
        <w:rPr>
          <w:rFonts w:eastAsia="Calibri"/>
          <w:szCs w:val="24"/>
        </w:rPr>
        <w:t>„Dėl Lietuvos Respublikos darbo kodekso įgyvendinimo“.</w:t>
      </w:r>
    </w:p>
    <w:p w:rsidR="00687443" w:rsidRDefault="00962478">
      <w:pPr>
        <w:ind w:firstLine="127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36</w:t>
      </w:r>
      <w:r>
        <w:rPr>
          <w:rFonts w:eastAsia="Calibri"/>
          <w:szCs w:val="22"/>
        </w:rPr>
        <w:t>. Vertėjų darbas apmokamas vadovaujant</w:t>
      </w:r>
      <w:r>
        <w:rPr>
          <w:rFonts w:eastAsia="Calibri"/>
          <w:szCs w:val="22"/>
        </w:rPr>
        <w:t>is Lietuvos Respublikos valstybės ir savivaldybių įstaigų darbuotojų darbo apmokėjimo įstatymo nustatyta tvarka.</w:t>
      </w:r>
    </w:p>
    <w:p w:rsidR="00687443" w:rsidRDefault="00962478">
      <w:pPr>
        <w:ind w:firstLine="127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37</w:t>
      </w:r>
      <w:r>
        <w:rPr>
          <w:szCs w:val="24"/>
          <w:lang w:eastAsia="lt-LT"/>
        </w:rPr>
        <w:t>. Asmens duomenys vertimo paslaugų teikimo tikslais tvarkomi vadovaujantis Lietuvos Respublikos asmens duomenų teisinės apsaugos įstatymu</w:t>
      </w:r>
      <w:r>
        <w:rPr>
          <w:szCs w:val="24"/>
          <w:lang w:eastAsia="lt-LT"/>
        </w:rPr>
        <w:t xml:space="preserve"> ir Reglamentu (ES) 2016/679, jų saugojimo terminai nustatomi šio įstatymo įgyvendinamuosiuose teisės aktuose.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38</w:t>
      </w:r>
      <w:r>
        <w:rPr>
          <w:rFonts w:eastAsia="Calibri"/>
          <w:szCs w:val="24"/>
        </w:rPr>
        <w:t>. Aprašo įgyvendinimo kontrolę vykdo Neįgaliųjų reikalų departamentas prie Socialinės apsaugos ir darbo ministerijos.</w:t>
      </w:r>
    </w:p>
    <w:p w:rsidR="00687443" w:rsidRDefault="00962478">
      <w:pPr>
        <w:ind w:firstLine="127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39</w:t>
      </w:r>
      <w:r>
        <w:rPr>
          <w:rFonts w:eastAsia="Calibri"/>
          <w:szCs w:val="24"/>
        </w:rPr>
        <w:t xml:space="preserve">. Aprašas gali </w:t>
      </w:r>
      <w:r>
        <w:rPr>
          <w:rFonts w:eastAsia="Calibri"/>
          <w:szCs w:val="24"/>
        </w:rPr>
        <w:t>būti keičiamas, pildomas ir pripažįstamas netekusiu galios Neįgaliųjų reikalų departamento prie Socialinės apsaugos ir darbo ministerijos direktoriaus sprendimu.</w:t>
      </w:r>
    </w:p>
    <w:p w:rsidR="00687443" w:rsidRDefault="00962478">
      <w:pPr>
        <w:spacing w:line="276" w:lineRule="auto"/>
        <w:ind w:firstLine="1276"/>
        <w:jc w:val="both"/>
        <w:rPr>
          <w:rFonts w:eastAsia="Calibri"/>
          <w:szCs w:val="24"/>
        </w:rPr>
      </w:pPr>
    </w:p>
    <w:p w:rsidR="00687443" w:rsidRDefault="00962478">
      <w:pPr>
        <w:spacing w:line="276" w:lineRule="auto"/>
        <w:jc w:val="center"/>
        <w:rPr>
          <w:rFonts w:eastAsia="Calibri"/>
          <w:szCs w:val="22"/>
        </w:rPr>
      </w:pPr>
      <w:r>
        <w:rPr>
          <w:rFonts w:eastAsia="Calibri"/>
          <w:szCs w:val="24"/>
        </w:rPr>
        <w:t>_____________________________</w:t>
      </w:r>
    </w:p>
    <w:sectPr w:rsidR="00687443" w:rsidSect="00962478">
      <w:pgSz w:w="11906" w:h="16838" w:code="9"/>
      <w:pgMar w:top="1134" w:right="567" w:bottom="851" w:left="1701" w:header="720" w:footer="720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43" w:rsidRDefault="0096247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:rsidR="00687443" w:rsidRDefault="0096247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687443">
    <w:pPr>
      <w:tabs>
        <w:tab w:val="center" w:pos="4986"/>
        <w:tab w:val="right" w:pos="9972"/>
      </w:tabs>
      <w:spacing w:after="200" w:line="276" w:lineRule="auto"/>
      <w:rPr>
        <w:rFonts w:ascii="TimesLT" w:eastAsia="Calibri" w:hAnsi="TimesLT"/>
        <w:sz w:val="20"/>
        <w:szCs w:val="22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687443">
    <w:pPr>
      <w:tabs>
        <w:tab w:val="center" w:pos="4986"/>
        <w:tab w:val="right" w:pos="9972"/>
      </w:tabs>
      <w:spacing w:after="200" w:line="276" w:lineRule="auto"/>
      <w:rPr>
        <w:rFonts w:ascii="TimesLT" w:eastAsia="Calibri" w:hAnsi="TimesLT"/>
        <w:sz w:val="20"/>
        <w:szCs w:val="22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687443">
    <w:pPr>
      <w:framePr w:w="2381" w:h="726" w:wrap="auto" w:vAnchor="page" w:hAnchor="page" w:x="8929" w:y="15841" w:anchorLock="1"/>
      <w:spacing w:after="200" w:line="276" w:lineRule="auto"/>
      <w:jc w:val="right"/>
      <w:rPr>
        <w:rFonts w:ascii="Calibri" w:eastAsia="Calibri" w:hAnsi="Calibri"/>
        <w:sz w:val="20"/>
        <w:szCs w:val="22"/>
      </w:rPr>
    </w:pPr>
  </w:p>
  <w:p w:rsidR="00687443" w:rsidRDefault="00687443">
    <w:pPr>
      <w:spacing w:after="200" w:line="276" w:lineRule="auto"/>
      <w:rPr>
        <w:rFonts w:ascii="TimesLT" w:eastAsia="Calibri" w:hAnsi="TimesLT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43" w:rsidRDefault="0096247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:rsidR="00687443" w:rsidRDefault="0096247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687443">
    <w:pPr>
      <w:framePr w:wrap="auto" w:vAnchor="text" w:hAnchor="margin" w:xAlign="center" w:y="1"/>
      <w:tabs>
        <w:tab w:val="center" w:pos="4320"/>
        <w:tab w:val="right" w:pos="8640"/>
      </w:tabs>
      <w:spacing w:after="200" w:line="276" w:lineRule="auto"/>
      <w:rPr>
        <w:rFonts w:ascii="TimesLT" w:eastAsia="Calibri" w:hAnsi="TimesLT"/>
        <w:sz w:val="20"/>
        <w:szCs w:val="22"/>
        <w:lang w:val="en-GB"/>
      </w:rPr>
    </w:pPr>
  </w:p>
  <w:p w:rsidR="00687443" w:rsidRDefault="00687443">
    <w:pPr>
      <w:tabs>
        <w:tab w:val="center" w:pos="4320"/>
        <w:tab w:val="right" w:pos="8640"/>
      </w:tabs>
      <w:spacing w:after="200" w:line="276" w:lineRule="auto"/>
      <w:ind w:right="360"/>
      <w:rPr>
        <w:rFonts w:ascii="TimesLT" w:eastAsia="Calibri" w:hAnsi="TimesLT"/>
        <w:sz w:val="20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829582"/>
      <w:docPartObj>
        <w:docPartGallery w:val="Page Numbers (Top of Page)"/>
        <w:docPartUnique/>
      </w:docPartObj>
    </w:sdtPr>
    <w:sdtContent>
      <w:p w:rsidR="00962478" w:rsidRDefault="0096247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87443" w:rsidRDefault="00687443">
    <w:pPr>
      <w:tabs>
        <w:tab w:val="center" w:pos="4513"/>
        <w:tab w:val="right" w:pos="9026"/>
      </w:tabs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687443">
    <w:pPr>
      <w:tabs>
        <w:tab w:val="center" w:pos="4513"/>
        <w:tab w:val="right" w:pos="9026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17"/>
    <w:rsid w:val="00687443"/>
    <w:rsid w:val="00962478"/>
    <w:rsid w:val="00C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656EBE8"/>
  <w15:docId w15:val="{9EFB2A1A-E106-4EC6-9759-14B09B5B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62478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962478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62478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image" Target="media/image1.png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customXml" Target="../customXml/item2.xml"/>
  <Relationship Id="rId20" Type="http://schemas.openxmlformats.org/officeDocument/2006/relationships/theme" Target="theme/theme1.xml"/>
  <Relationship Id="rId3" Type="http://schemas.openxmlformats.org/officeDocument/2006/relationships/customXml" Target="../customXml/item3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F343E5C-88BC-404A-808F-F61E5A838EB5}"/>
      </w:docPartPr>
      <w:docPartBody>
        <w:p w:rsidR="00000000" w:rsidRDefault="00507842">
          <w:r w:rsidRPr="00CC2C35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42"/>
    <w:rsid w:val="0050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078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DAAB45381DC4FAC3046EE374BC5DF" ma:contentTypeVersion="4" ma:contentTypeDescription="Create a new document." ma:contentTypeScope="" ma:versionID="45c91f79e64b7d9890859b2630b08454">
  <xsd:schema xmlns:xsd="http://www.w3.org/2001/XMLSchema" xmlns:xs="http://www.w3.org/2001/XMLSchema" xmlns:p="http://schemas.microsoft.com/office/2006/metadata/properties" xmlns:ns2="5128187c-9dd7-4803-b5c7-1100551e16d8" xmlns:ns3="bf88319d-e80e-4c1c-b7b2-2305934b951c" targetNamespace="http://schemas.microsoft.com/office/2006/metadata/properties" ma:root="true" ma:fieldsID="2928c62201aabf0667d7b3bffdb29cba" ns2:_="" ns3:_="">
    <xsd:import namespace="5128187c-9dd7-4803-b5c7-1100551e16d8"/>
    <xsd:import namespace="bf88319d-e80e-4c1c-b7b2-2305934b9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8187c-9dd7-4803-b5c7-1100551e1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319d-e80e-4c1c-b7b2-2305934b9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EF56-4DEF-47F0-9B83-4ED404E08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A4741-6B3A-4B3C-AB5F-6909B54B1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B9320D-8282-4640-9ADD-73EE0E8D7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8187c-9dd7-4803-b5c7-1100551e16d8"/>
    <ds:schemaRef ds:uri="bf88319d-e80e-4c1c-b7b2-2305934b9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9D8BA4-2DC1-4FEE-8882-641FA312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10440</Words>
  <Characters>5952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Base/>
  <HLinks>
    <vt:vector size="12" baseType="variant">
      <vt:variant>
        <vt:i4>6422631</vt:i4>
      </vt:variant>
      <vt:variant>
        <vt:i4>3</vt:i4>
      </vt:variant>
      <vt:variant>
        <vt:i4>0</vt:i4>
      </vt:variant>
      <vt:variant>
        <vt:i4>5</vt:i4>
      </vt:variant>
      <vt:variant>
        <vt:lpwstr>http://www.vertimaigestais.lt/</vt:lpwstr>
      </vt:variant>
      <vt:variant>
        <vt:lpwstr/>
      </vt:variant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http://www.lgkva.lt/wp-content/uploads/2015/10/Etikos-kodeksas.pdf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2021-12-29T14:38:00Z</dcterms:created>
  <dc:creator>Centras Centras</dc:creator>
  <lastModifiedBy>BODIN Aušra</lastModifiedBy>
  <lastPrinted>2021-12-23T08:28:00Z</lastPrinted>
  <dcterms:modified xsi:type="dcterms:W3CDTF">2021-12-29T15:56:00Z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0x010100DFADAAB45381DC4FAC3046EE374BC5DF</vt:lpwstr>
  </property>
</Properties>
</file>