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24BE" w14:textId="55912399" w:rsidR="00D5363F" w:rsidRPr="00E7223C" w:rsidRDefault="007123D3" w:rsidP="00591AC3">
      <w:pPr>
        <w:jc w:val="center"/>
        <w:rPr>
          <w:rFonts w:ascii="Times New Roman" w:hAnsi="Times New Roman" w:cs="Times New Roman"/>
          <w:b/>
        </w:rPr>
      </w:pPr>
      <w:bookmarkStart w:id="0" w:name="_GoBack"/>
      <w:bookmarkEnd w:id="0"/>
      <w:r w:rsidRPr="00E7223C">
        <w:rPr>
          <w:rFonts w:ascii="Times New Roman" w:hAnsi="Times New Roman" w:cs="Times New Roman"/>
          <w:b/>
        </w:rPr>
        <w:t>Diagnozė AUTIZMAS, k</w:t>
      </w:r>
      <w:r w:rsidR="00C61D4B">
        <w:rPr>
          <w:rFonts w:ascii="Times New Roman" w:hAnsi="Times New Roman" w:cs="Times New Roman"/>
          <w:b/>
        </w:rPr>
        <w:t>okią terapiją pasirinkti</w:t>
      </w:r>
      <w:r w:rsidRPr="00E7223C">
        <w:rPr>
          <w:rFonts w:ascii="Times New Roman" w:hAnsi="Times New Roman" w:cs="Times New Roman"/>
          <w:b/>
        </w:rPr>
        <w:t>?</w:t>
      </w:r>
    </w:p>
    <w:p w14:paraId="1FD4C1BA" w14:textId="0EF862F8" w:rsidR="00D5363F" w:rsidRDefault="00D5363F" w:rsidP="00591AC3">
      <w:pPr>
        <w:ind w:firstLine="720"/>
        <w:jc w:val="both"/>
        <w:rPr>
          <w:rFonts w:ascii="Times New Roman" w:hAnsi="Times New Roman" w:cs="Times New Roman"/>
        </w:rPr>
      </w:pPr>
      <w:r>
        <w:rPr>
          <w:rFonts w:ascii="Times New Roman" w:hAnsi="Times New Roman" w:cs="Times New Roman"/>
        </w:rPr>
        <w:t>Nustačius vaikui diagnozę -</w:t>
      </w:r>
      <w:r w:rsidR="00E7223C">
        <w:rPr>
          <w:rFonts w:ascii="Times New Roman" w:hAnsi="Times New Roman" w:cs="Times New Roman"/>
        </w:rPr>
        <w:t xml:space="preserve"> </w:t>
      </w:r>
      <w:r>
        <w:rPr>
          <w:rFonts w:ascii="Times New Roman" w:hAnsi="Times New Roman" w:cs="Times New Roman"/>
        </w:rPr>
        <w:t>autizmas</w:t>
      </w:r>
      <w:r w:rsidR="00E7223C">
        <w:rPr>
          <w:rFonts w:ascii="Times New Roman" w:hAnsi="Times New Roman" w:cs="Times New Roman"/>
        </w:rPr>
        <w:t>, įvairiapusiai raidos sutrikima</w:t>
      </w:r>
      <w:r>
        <w:rPr>
          <w:rFonts w:ascii="Times New Roman" w:hAnsi="Times New Roman" w:cs="Times New Roman"/>
        </w:rPr>
        <w:t>i, tėvai išgyvena daugybę emocijų, būna neramu, kyla no</w:t>
      </w:r>
      <w:r w:rsidR="00E7223C">
        <w:rPr>
          <w:rFonts w:ascii="Times New Roman" w:hAnsi="Times New Roman" w:cs="Times New Roman"/>
        </w:rPr>
        <w:t xml:space="preserve">ras prieštarauti arba greitai </w:t>
      </w:r>
      <w:r>
        <w:rPr>
          <w:rFonts w:ascii="Times New Roman" w:hAnsi="Times New Roman" w:cs="Times New Roman"/>
        </w:rPr>
        <w:t xml:space="preserve"> „išgyd</w:t>
      </w:r>
      <w:r w:rsidR="009143EC">
        <w:rPr>
          <w:rFonts w:ascii="Times New Roman" w:hAnsi="Times New Roman" w:cs="Times New Roman"/>
        </w:rPr>
        <w:t>y</w:t>
      </w:r>
      <w:r>
        <w:rPr>
          <w:rFonts w:ascii="Times New Roman" w:hAnsi="Times New Roman" w:cs="Times New Roman"/>
        </w:rPr>
        <w:t xml:space="preserve">ti“. Tačiau gydimo nėra, nėra tabletės, </w:t>
      </w:r>
      <w:r w:rsidR="009143EC">
        <w:rPr>
          <w:rFonts w:ascii="Times New Roman" w:hAnsi="Times New Roman" w:cs="Times New Roman"/>
        </w:rPr>
        <w:t>sirupiuko</w:t>
      </w:r>
      <w:r>
        <w:rPr>
          <w:rFonts w:ascii="Times New Roman" w:hAnsi="Times New Roman" w:cs="Times New Roman"/>
        </w:rPr>
        <w:t>, lašiukų kurie gydytų sutrikimą, nes tai nėra liga, reikia ieškoti kitų pagalbos būdų: pritaikyti mokymą, aplinką, keisti elgesį, ugdyti tam tikrus įgūdžius</w:t>
      </w:r>
      <w:r w:rsidR="009143EC">
        <w:rPr>
          <w:rFonts w:ascii="Times New Roman" w:hAnsi="Times New Roman" w:cs="Times New Roman"/>
        </w:rPr>
        <w:t>, auginti vaiką kitaip</w:t>
      </w:r>
      <w:r>
        <w:rPr>
          <w:rFonts w:ascii="Times New Roman" w:hAnsi="Times New Roman" w:cs="Times New Roman"/>
        </w:rPr>
        <w:t>.</w:t>
      </w:r>
      <w:r w:rsidR="009143EC">
        <w:rPr>
          <w:rFonts w:ascii="Times New Roman" w:hAnsi="Times New Roman" w:cs="Times New Roman"/>
        </w:rPr>
        <w:t xml:space="preserve"> Išgyvenant dėl vaiko diagnozės lengva pasiduoti įvairių „stebukladarių“ įtakai, kurie pažada vaiką pagydyti, o tai gali kainuoti labai brangiai – laiką be efektyvios pagalbos. </w:t>
      </w:r>
      <w:r>
        <w:rPr>
          <w:rFonts w:ascii="Times New Roman" w:hAnsi="Times New Roman" w:cs="Times New Roman"/>
        </w:rPr>
        <w:t xml:space="preserve"> </w:t>
      </w:r>
      <w:r w:rsidRPr="00D5363F">
        <w:rPr>
          <w:rFonts w:ascii="Times New Roman" w:hAnsi="Times New Roman" w:cs="Times New Roman"/>
        </w:rPr>
        <w:t xml:space="preserve">Ankstyvoji </w:t>
      </w:r>
      <w:r w:rsidR="009143EC">
        <w:rPr>
          <w:rFonts w:ascii="Times New Roman" w:hAnsi="Times New Roman" w:cs="Times New Roman"/>
        </w:rPr>
        <w:t>pagalba</w:t>
      </w:r>
      <w:r w:rsidRPr="00D5363F">
        <w:rPr>
          <w:rFonts w:ascii="Times New Roman" w:hAnsi="Times New Roman" w:cs="Times New Roman"/>
        </w:rPr>
        <w:t xml:space="preserve"> pagerina autizmo eigą, tai padeda vaikui geriau prisitaikyti prie aplinkos. Todėl pagrindinis įvairių terapinių programų tikslas vaikams turėtų būti išugdyti bendravimo, savarankiškumo įgūdžius bei dalyvauti, būti kuo savarankiškesniu visuomenės nariu</w:t>
      </w:r>
      <w:r w:rsidR="009143EC">
        <w:rPr>
          <w:rFonts w:ascii="Times New Roman" w:hAnsi="Times New Roman" w:cs="Times New Roman"/>
        </w:rPr>
        <w:t>. Čia pristatau terapijos rūšis</w:t>
      </w:r>
      <w:r w:rsidR="00907C00">
        <w:rPr>
          <w:rFonts w:ascii="Times New Roman" w:hAnsi="Times New Roman" w:cs="Times New Roman"/>
        </w:rPr>
        <w:t xml:space="preserve"> (abėcėlės tvarka, neišskiriant kuri geriausia)</w:t>
      </w:r>
      <w:r w:rsidR="00E7223C">
        <w:rPr>
          <w:rFonts w:ascii="Times New Roman" w:hAnsi="Times New Roman" w:cs="Times New Roman"/>
        </w:rPr>
        <w:t>, kurios yra pripažintos mokslo ir</w:t>
      </w:r>
      <w:r w:rsidR="009143EC">
        <w:rPr>
          <w:rFonts w:ascii="Times New Roman" w:hAnsi="Times New Roman" w:cs="Times New Roman"/>
        </w:rPr>
        <w:t xml:space="preserve"> grįstos tyrimais. </w:t>
      </w:r>
      <w:r w:rsidR="007123D3">
        <w:rPr>
          <w:rFonts w:ascii="Times New Roman" w:hAnsi="Times New Roman" w:cs="Times New Roman"/>
        </w:rPr>
        <w:t>Svarbu susipažinti su terapijos rūšimis,</w:t>
      </w:r>
      <w:r w:rsidR="00E7223C">
        <w:rPr>
          <w:rFonts w:ascii="Times New Roman" w:hAnsi="Times New Roman" w:cs="Times New Roman"/>
        </w:rPr>
        <w:t xml:space="preserve"> ir</w:t>
      </w:r>
      <w:r w:rsidR="007123D3">
        <w:rPr>
          <w:rFonts w:ascii="Times New Roman" w:hAnsi="Times New Roman" w:cs="Times New Roman"/>
        </w:rPr>
        <w:t xml:space="preserve"> išsirinkti </w:t>
      </w:r>
      <w:r w:rsidR="00E7223C">
        <w:rPr>
          <w:rFonts w:ascii="Times New Roman" w:hAnsi="Times New Roman" w:cs="Times New Roman"/>
        </w:rPr>
        <w:t>artimiausią, priimtiniausią. K</w:t>
      </w:r>
      <w:r w:rsidR="007123D3">
        <w:rPr>
          <w:rFonts w:ascii="Times New Roman" w:hAnsi="Times New Roman" w:cs="Times New Roman"/>
        </w:rPr>
        <w:t xml:space="preserve">reipiantis į specialistą </w:t>
      </w:r>
      <w:r w:rsidR="00E7223C">
        <w:rPr>
          <w:rFonts w:ascii="Times New Roman" w:hAnsi="Times New Roman" w:cs="Times New Roman"/>
        </w:rPr>
        <w:t xml:space="preserve">svarbu </w:t>
      </w:r>
      <w:r w:rsidR="007123D3">
        <w:rPr>
          <w:rFonts w:ascii="Times New Roman" w:hAnsi="Times New Roman" w:cs="Times New Roman"/>
        </w:rPr>
        <w:t xml:space="preserve">pasidomėti, kokiomis metodikomis </w:t>
      </w:r>
      <w:r w:rsidR="007123D3" w:rsidRPr="000D32CF">
        <w:rPr>
          <w:rFonts w:ascii="Times New Roman" w:hAnsi="Times New Roman" w:cs="Times New Roman"/>
        </w:rPr>
        <w:t xml:space="preserve">vadovaujasi </w:t>
      </w:r>
      <w:r w:rsidR="00E7223C" w:rsidRPr="000D32CF">
        <w:rPr>
          <w:rFonts w:ascii="Times New Roman" w:hAnsi="Times New Roman" w:cs="Times New Roman"/>
        </w:rPr>
        <w:t xml:space="preserve"> </w:t>
      </w:r>
      <w:r w:rsidR="007123D3">
        <w:rPr>
          <w:rFonts w:ascii="Times New Roman" w:hAnsi="Times New Roman" w:cs="Times New Roman"/>
        </w:rPr>
        <w:t>terapeutas.</w:t>
      </w:r>
      <w:r w:rsidR="00B06FBA">
        <w:rPr>
          <w:rFonts w:ascii="Times New Roman" w:hAnsi="Times New Roman" w:cs="Times New Roman"/>
        </w:rPr>
        <w:t xml:space="preserve"> </w:t>
      </w:r>
    </w:p>
    <w:p w14:paraId="59779746" w14:textId="77777777" w:rsidR="00591AC3" w:rsidRDefault="00591AC3" w:rsidP="00591AC3">
      <w:pPr>
        <w:ind w:firstLine="720"/>
        <w:jc w:val="both"/>
        <w:rPr>
          <w:rFonts w:ascii="Times New Roman" w:hAnsi="Times New Roman" w:cs="Times New Roman"/>
        </w:rPr>
      </w:pPr>
    </w:p>
    <w:p w14:paraId="3D27A11E" w14:textId="2F0CD580" w:rsidR="00907C00" w:rsidRPr="00E7223C" w:rsidRDefault="00907C00" w:rsidP="00591AC3">
      <w:pPr>
        <w:jc w:val="center"/>
        <w:rPr>
          <w:rFonts w:ascii="Times New Roman" w:hAnsi="Times New Roman" w:cs="Times New Roman"/>
          <w:b/>
        </w:rPr>
      </w:pPr>
      <w:r w:rsidRPr="00E7223C">
        <w:rPr>
          <w:rFonts w:ascii="Times New Roman" w:hAnsi="Times New Roman" w:cs="Times New Roman"/>
          <w:b/>
        </w:rPr>
        <w:t xml:space="preserve">ABA </w:t>
      </w:r>
      <w:r w:rsidR="007123D3" w:rsidRPr="00E7223C">
        <w:rPr>
          <w:rFonts w:ascii="Times New Roman" w:hAnsi="Times New Roman" w:cs="Times New Roman"/>
          <w:b/>
        </w:rPr>
        <w:t>(taikomoji elgesio terapija)</w:t>
      </w:r>
      <w:r w:rsidRPr="00E7223C">
        <w:rPr>
          <w:rFonts w:ascii="Times New Roman" w:hAnsi="Times New Roman" w:cs="Times New Roman"/>
          <w:b/>
        </w:rPr>
        <w:t xml:space="preserve"> </w:t>
      </w:r>
    </w:p>
    <w:p w14:paraId="68D780D8" w14:textId="4526B4DD" w:rsidR="009143EC" w:rsidRDefault="00907C00" w:rsidP="00591AC3">
      <w:pPr>
        <w:ind w:firstLine="720"/>
        <w:jc w:val="both"/>
        <w:rPr>
          <w:rFonts w:ascii="Times New Roman" w:hAnsi="Times New Roman" w:cs="Times New Roman"/>
        </w:rPr>
      </w:pPr>
      <w:r w:rsidRPr="00907C00">
        <w:rPr>
          <w:rFonts w:ascii="Times New Roman" w:hAnsi="Times New Roman" w:cs="Times New Roman"/>
        </w:rPr>
        <w:t>Šį metodą pirmą kartą 1938 m. aprašė mokslin</w:t>
      </w:r>
      <w:r w:rsidR="00591AC3">
        <w:rPr>
          <w:rFonts w:ascii="Times New Roman" w:hAnsi="Times New Roman" w:cs="Times New Roman"/>
        </w:rPr>
        <w:t>inkas B. F Skinneris, o vėliau – I. Lovaas (1927–</w:t>
      </w:r>
      <w:r w:rsidRPr="00907C00">
        <w:rPr>
          <w:rFonts w:ascii="Times New Roman" w:hAnsi="Times New Roman" w:cs="Times New Roman"/>
        </w:rPr>
        <w:t>2010) pradėjo intensyvų šio metodo taikymą. Mokslininkas L. Loovas metodą taikė po 30-40 valandų per savaitę autizmo diagnozę turintiems vaikams norėdamas pasiekti maksimalų efektyvumą. Todėl nagrinėjant apie ABA metodą būtina pabrėžti, jog jo taikymo intensyvumas yra tiesiogiai proporcingas rezultatams. Anot Du L ir kt. (2015) ABA metodas - griežtas struktūruotas bihevioristinis ugdymo būdas, kuris remiasi trumpomis, aiškiomis instrukcijomis bei pozityviu atlygiu. Šiame metode svarbu tai, kad visi dalykai, kurių yra mokoma yra suskaidomi į mažus žingsnelius, kurie yra atlyginami. Mokslininkai Leaf ir kt. (2016) nurodo, kad lyginant su kitais metodais, ABA pranašumą lemia tai, kad šiuo metodu išugdomi ne tik socialiniai – komunikaciniai gebėjimai, bet ir savitvarkos, kasdieniai įgūdžiai. Tai patvirtina ir 2013 metais Dreux ir kt. atlikta sisteminė apžvalga. Tačiau joje pateikiami ir neigiami šio metodo aspektai: pabrėžiama, jog metodas - kontraversiškas, reikalaujantis didelių materialinių investicijų.</w:t>
      </w:r>
    </w:p>
    <w:p w14:paraId="04520F02" w14:textId="4C563978" w:rsidR="007123D3" w:rsidRPr="007123D3" w:rsidRDefault="007123D3" w:rsidP="00591AC3">
      <w:pPr>
        <w:tabs>
          <w:tab w:val="left" w:pos="709"/>
        </w:tabs>
        <w:ind w:firstLine="709"/>
        <w:rPr>
          <w:rFonts w:ascii="Times New Roman" w:hAnsi="Times New Roman" w:cs="Times New Roman"/>
        </w:rPr>
      </w:pPr>
      <w:r w:rsidRPr="007123D3">
        <w:rPr>
          <w:rFonts w:ascii="Times New Roman" w:hAnsi="Times New Roman" w:cs="Times New Roman"/>
        </w:rPr>
        <w:t>Metodo</w:t>
      </w:r>
      <w:r>
        <w:rPr>
          <w:rFonts w:ascii="Times New Roman" w:hAnsi="Times New Roman" w:cs="Times New Roman"/>
        </w:rPr>
        <w:t xml:space="preserve"> </w:t>
      </w:r>
      <w:r w:rsidRPr="007123D3">
        <w:rPr>
          <w:rFonts w:ascii="Times New Roman" w:hAnsi="Times New Roman" w:cs="Times New Roman"/>
        </w:rPr>
        <w:t>principas:</w:t>
      </w:r>
      <w:r>
        <w:rPr>
          <w:rFonts w:ascii="Times New Roman" w:hAnsi="Times New Roman" w:cs="Times New Roman"/>
        </w:rPr>
        <w:t xml:space="preserve"> </w:t>
      </w:r>
      <w:r w:rsidRPr="007123D3">
        <w:rPr>
          <w:rFonts w:ascii="Times New Roman" w:hAnsi="Times New Roman" w:cs="Times New Roman"/>
        </w:rPr>
        <w:t>instruk</w:t>
      </w:r>
      <w:r w:rsidR="00591AC3">
        <w:rPr>
          <w:rFonts w:ascii="Times New Roman" w:hAnsi="Times New Roman" w:cs="Times New Roman"/>
        </w:rPr>
        <w:t xml:space="preserve">cija – reakcija – paskatinimas. </w:t>
      </w:r>
      <w:r w:rsidRPr="007123D3">
        <w:rPr>
          <w:rFonts w:ascii="Times New Roman" w:hAnsi="Times New Roman" w:cs="Times New Roman"/>
        </w:rPr>
        <w:t>Šios terapijos sėkmė susijusi su kelet</w:t>
      </w:r>
      <w:r>
        <w:rPr>
          <w:rFonts w:ascii="Times New Roman" w:hAnsi="Times New Roman" w:cs="Times New Roman"/>
        </w:rPr>
        <w:t>u</w:t>
      </w:r>
      <w:r w:rsidRPr="007123D3">
        <w:rPr>
          <w:rFonts w:ascii="Times New Roman" w:hAnsi="Times New Roman" w:cs="Times New Roman"/>
        </w:rPr>
        <w:t xml:space="preserve"> principų, kurių griežtas laikymasis ir </w:t>
      </w:r>
      <w:r w:rsidR="00C845E5">
        <w:rPr>
          <w:rFonts w:ascii="Times New Roman" w:hAnsi="Times New Roman" w:cs="Times New Roman"/>
        </w:rPr>
        <w:t>padeda pasiekti sėkmę</w:t>
      </w:r>
      <w:r w:rsidRPr="007123D3">
        <w:rPr>
          <w:rFonts w:ascii="Times New Roman" w:hAnsi="Times New Roman" w:cs="Times New Roman"/>
        </w:rPr>
        <w:t>:</w:t>
      </w:r>
    </w:p>
    <w:p w14:paraId="6F849904" w14:textId="151F75B4" w:rsidR="007123D3" w:rsidRPr="00C845E5" w:rsidRDefault="00C845E5" w:rsidP="00591AC3">
      <w:pPr>
        <w:numPr>
          <w:ilvl w:val="0"/>
          <w:numId w:val="16"/>
        </w:numPr>
        <w:tabs>
          <w:tab w:val="clear" w:pos="720"/>
          <w:tab w:val="left" w:pos="709"/>
          <w:tab w:val="left" w:pos="993"/>
        </w:tabs>
        <w:ind w:left="1276" w:hanging="567"/>
        <w:jc w:val="both"/>
        <w:rPr>
          <w:rFonts w:ascii="Times New Roman" w:hAnsi="Times New Roman" w:cs="Times New Roman"/>
        </w:rPr>
      </w:pPr>
      <w:r w:rsidRPr="00C845E5">
        <w:rPr>
          <w:rFonts w:ascii="Times New Roman" w:hAnsi="Times New Roman" w:cs="Times New Roman"/>
        </w:rPr>
        <w:t>S</w:t>
      </w:r>
      <w:r w:rsidR="007123D3" w:rsidRPr="00C845E5">
        <w:rPr>
          <w:rFonts w:ascii="Times New Roman" w:hAnsi="Times New Roman" w:cs="Times New Roman"/>
        </w:rPr>
        <w:t>udėtingesnės užduotys skaidomos į smulkius žingsnius</w:t>
      </w:r>
    </w:p>
    <w:p w14:paraId="072BE51E" w14:textId="28B5ABCC" w:rsidR="007123D3" w:rsidRPr="00C845E5" w:rsidRDefault="00C845E5" w:rsidP="00591AC3">
      <w:pPr>
        <w:numPr>
          <w:ilvl w:val="0"/>
          <w:numId w:val="16"/>
        </w:numPr>
        <w:tabs>
          <w:tab w:val="clear" w:pos="720"/>
          <w:tab w:val="left" w:pos="709"/>
          <w:tab w:val="left" w:pos="993"/>
        </w:tabs>
        <w:ind w:left="1276" w:hanging="567"/>
        <w:jc w:val="both"/>
        <w:rPr>
          <w:rFonts w:ascii="Times New Roman" w:hAnsi="Times New Roman" w:cs="Times New Roman"/>
        </w:rPr>
      </w:pPr>
      <w:r w:rsidRPr="00C845E5">
        <w:rPr>
          <w:rFonts w:ascii="Times New Roman" w:hAnsi="Times New Roman" w:cs="Times New Roman"/>
        </w:rPr>
        <w:t>U</w:t>
      </w:r>
      <w:r w:rsidR="007123D3" w:rsidRPr="00C845E5">
        <w:rPr>
          <w:rFonts w:ascii="Times New Roman" w:hAnsi="Times New Roman" w:cs="Times New Roman"/>
        </w:rPr>
        <w:t>žduotys pateikiamos įvairuojant, kad vaikui neatsibostų</w:t>
      </w:r>
    </w:p>
    <w:p w14:paraId="3A016E04" w14:textId="2117CA39" w:rsidR="007123D3" w:rsidRPr="00C845E5" w:rsidRDefault="00C845E5" w:rsidP="00591AC3">
      <w:pPr>
        <w:numPr>
          <w:ilvl w:val="0"/>
          <w:numId w:val="16"/>
        </w:numPr>
        <w:tabs>
          <w:tab w:val="clear" w:pos="720"/>
          <w:tab w:val="left" w:pos="709"/>
          <w:tab w:val="left" w:pos="993"/>
        </w:tabs>
        <w:ind w:left="1276" w:hanging="567"/>
        <w:jc w:val="both"/>
        <w:rPr>
          <w:rFonts w:ascii="Times New Roman" w:hAnsi="Times New Roman" w:cs="Times New Roman"/>
        </w:rPr>
      </w:pPr>
      <w:r w:rsidRPr="00C845E5">
        <w:rPr>
          <w:rFonts w:ascii="Times New Roman" w:hAnsi="Times New Roman" w:cs="Times New Roman"/>
        </w:rPr>
        <w:t>S</w:t>
      </w:r>
      <w:r w:rsidR="007123D3" w:rsidRPr="00C845E5">
        <w:rPr>
          <w:rFonts w:ascii="Times New Roman" w:hAnsi="Times New Roman" w:cs="Times New Roman"/>
        </w:rPr>
        <w:t>unkios/nesėkmingos užduotys turi būti apie 1/4 viso darbo</w:t>
      </w:r>
    </w:p>
    <w:p w14:paraId="63E6592E" w14:textId="78D16443" w:rsidR="007123D3" w:rsidRPr="00C845E5" w:rsidRDefault="00C845E5" w:rsidP="00591AC3">
      <w:pPr>
        <w:numPr>
          <w:ilvl w:val="0"/>
          <w:numId w:val="16"/>
        </w:numPr>
        <w:tabs>
          <w:tab w:val="clear" w:pos="720"/>
          <w:tab w:val="left" w:pos="709"/>
          <w:tab w:val="left" w:pos="993"/>
        </w:tabs>
        <w:ind w:left="1276" w:hanging="567"/>
        <w:jc w:val="both"/>
        <w:rPr>
          <w:rFonts w:ascii="Times New Roman" w:hAnsi="Times New Roman" w:cs="Times New Roman"/>
        </w:rPr>
      </w:pPr>
      <w:r w:rsidRPr="00C845E5">
        <w:rPr>
          <w:rFonts w:ascii="Times New Roman" w:hAnsi="Times New Roman" w:cs="Times New Roman"/>
        </w:rPr>
        <w:t>V</w:t>
      </w:r>
      <w:r w:rsidR="007123D3" w:rsidRPr="00C845E5">
        <w:rPr>
          <w:rFonts w:ascii="Times New Roman" w:hAnsi="Times New Roman" w:cs="Times New Roman"/>
        </w:rPr>
        <w:t>iskas turi būti daroma džiugiai ir smagiai</w:t>
      </w:r>
    </w:p>
    <w:p w14:paraId="16F82FBA" w14:textId="5748B689" w:rsidR="007123D3" w:rsidRPr="00C845E5" w:rsidRDefault="00C845E5" w:rsidP="00591AC3">
      <w:pPr>
        <w:numPr>
          <w:ilvl w:val="0"/>
          <w:numId w:val="16"/>
        </w:numPr>
        <w:tabs>
          <w:tab w:val="clear" w:pos="720"/>
          <w:tab w:val="left" w:pos="709"/>
          <w:tab w:val="left" w:pos="993"/>
        </w:tabs>
        <w:ind w:left="1276" w:hanging="567"/>
        <w:jc w:val="both"/>
        <w:rPr>
          <w:rFonts w:ascii="Times New Roman" w:hAnsi="Times New Roman" w:cs="Times New Roman"/>
        </w:rPr>
      </w:pPr>
      <w:r w:rsidRPr="00C845E5">
        <w:rPr>
          <w:rFonts w:ascii="Times New Roman" w:hAnsi="Times New Roman" w:cs="Times New Roman"/>
        </w:rPr>
        <w:t>P</w:t>
      </w:r>
      <w:r w:rsidR="007123D3" w:rsidRPr="00C845E5">
        <w:rPr>
          <w:rFonts w:ascii="Times New Roman" w:hAnsi="Times New Roman" w:cs="Times New Roman"/>
        </w:rPr>
        <w:t>rie sekančio žingsnio einama tik tada, kai pasiektas ankstesnis</w:t>
      </w:r>
    </w:p>
    <w:p w14:paraId="2574CFFE" w14:textId="4C97C989" w:rsidR="00591AC3" w:rsidRPr="00591AC3" w:rsidRDefault="00C845E5" w:rsidP="00591AC3">
      <w:pPr>
        <w:pStyle w:val="Sraopastraipa"/>
        <w:numPr>
          <w:ilvl w:val="0"/>
          <w:numId w:val="16"/>
        </w:numPr>
        <w:tabs>
          <w:tab w:val="clear" w:pos="720"/>
          <w:tab w:val="left" w:pos="709"/>
          <w:tab w:val="left" w:pos="993"/>
        </w:tabs>
        <w:ind w:left="1276" w:hanging="567"/>
        <w:jc w:val="both"/>
        <w:rPr>
          <w:rFonts w:ascii="Times New Roman" w:hAnsi="Times New Roman" w:cs="Times New Roman"/>
        </w:rPr>
      </w:pPr>
      <w:r w:rsidRPr="00E56BA9">
        <w:rPr>
          <w:rFonts w:ascii="Times New Roman" w:hAnsi="Times New Roman" w:cs="Times New Roman"/>
        </w:rPr>
        <w:t>D</w:t>
      </w:r>
      <w:r w:rsidR="007123D3" w:rsidRPr="00E56BA9">
        <w:rPr>
          <w:rFonts w:ascii="Times New Roman" w:hAnsi="Times New Roman" w:cs="Times New Roman"/>
        </w:rPr>
        <w:t>alykas laikomas įsisavintu tada, kai vaikas jį demonstruoja bet kokioje situacijoje.</w:t>
      </w:r>
      <w:r w:rsidR="00E7223C" w:rsidRPr="00E56BA9">
        <w:rPr>
          <w:rFonts w:ascii="Times New Roman" w:hAnsi="Times New Roman" w:cs="Times New Roman"/>
        </w:rPr>
        <w:t xml:space="preserve"> </w:t>
      </w:r>
    </w:p>
    <w:p w14:paraId="623FB442" w14:textId="7149DE0A" w:rsidR="007123D3" w:rsidRDefault="007123D3" w:rsidP="00591AC3">
      <w:pPr>
        <w:tabs>
          <w:tab w:val="left" w:pos="709"/>
        </w:tabs>
        <w:ind w:firstLine="709"/>
        <w:jc w:val="both"/>
        <w:rPr>
          <w:rFonts w:ascii="Times New Roman" w:hAnsi="Times New Roman" w:cs="Times New Roman"/>
        </w:rPr>
      </w:pPr>
      <w:r w:rsidRPr="00E56BA9">
        <w:rPr>
          <w:rFonts w:ascii="Times New Roman" w:hAnsi="Times New Roman" w:cs="Times New Roman"/>
        </w:rPr>
        <w:t>Sunkiausia</w:t>
      </w:r>
      <w:r w:rsidR="00C845E5" w:rsidRPr="00E56BA9">
        <w:rPr>
          <w:rFonts w:ascii="Times New Roman" w:hAnsi="Times New Roman" w:cs="Times New Roman"/>
        </w:rPr>
        <w:t>s momentas</w:t>
      </w:r>
      <w:r w:rsidR="00E7223C" w:rsidRPr="00E56BA9">
        <w:rPr>
          <w:rFonts w:ascii="Times New Roman" w:hAnsi="Times New Roman" w:cs="Times New Roman"/>
        </w:rPr>
        <w:t xml:space="preserve"> </w:t>
      </w:r>
      <w:r w:rsidR="00591AC3">
        <w:rPr>
          <w:rFonts w:ascii="Times New Roman" w:hAnsi="Times New Roman" w:cs="Times New Roman"/>
        </w:rPr>
        <w:t>–</w:t>
      </w:r>
      <w:r w:rsidRPr="00E56BA9">
        <w:rPr>
          <w:rFonts w:ascii="Times New Roman" w:hAnsi="Times New Roman" w:cs="Times New Roman"/>
        </w:rPr>
        <w:t xml:space="preserve"> terapijos intensyvumas. Vaikai daro garantuotą pažangą jei per savaitę gauna 30 valandų tokios terap</w:t>
      </w:r>
      <w:r w:rsidR="00591AC3">
        <w:rPr>
          <w:rFonts w:ascii="Times New Roman" w:hAnsi="Times New Roman" w:cs="Times New Roman"/>
        </w:rPr>
        <w:t>ijos. Pertraukos ilgesnės nei 1–</w:t>
      </w:r>
      <w:r w:rsidRPr="00E56BA9">
        <w:rPr>
          <w:rFonts w:ascii="Times New Roman" w:hAnsi="Times New Roman" w:cs="Times New Roman"/>
        </w:rPr>
        <w:t>2 dienos darbą sulėtina.</w:t>
      </w:r>
      <w:r w:rsidR="00D441CB" w:rsidRPr="00E56BA9">
        <w:rPr>
          <w:rFonts w:ascii="Times New Roman" w:hAnsi="Times New Roman" w:cs="Times New Roman"/>
        </w:rPr>
        <w:t xml:space="preserve"> </w:t>
      </w:r>
      <w:r w:rsidRPr="00E56BA9">
        <w:rPr>
          <w:rFonts w:ascii="Times New Roman" w:hAnsi="Times New Roman" w:cs="Times New Roman"/>
        </w:rPr>
        <w:t>Tačiau didžioji sėkmės dalis yra tėvai. Vaikas daro pažangą, jei jie aktyviai dalyvauja terapijoje ir likusį dienos laiką su vaiku kartoja, ką jis išmoko per pamokas</w:t>
      </w:r>
      <w:r w:rsidR="00E7223C" w:rsidRPr="00E56BA9">
        <w:rPr>
          <w:rFonts w:ascii="Times New Roman" w:hAnsi="Times New Roman" w:cs="Times New Roman"/>
        </w:rPr>
        <w:t>. Priešingu atveju pažanga lėta</w:t>
      </w:r>
      <w:r w:rsidR="00E56BA9">
        <w:rPr>
          <w:rFonts w:ascii="Times New Roman" w:hAnsi="Times New Roman" w:cs="Times New Roman"/>
        </w:rPr>
        <w:t xml:space="preserve"> ir vaikas greitai užmiršta.</w:t>
      </w:r>
    </w:p>
    <w:p w14:paraId="4FB7A34C" w14:textId="53007725" w:rsidR="007123D3" w:rsidRPr="00E7223C" w:rsidRDefault="007123D3" w:rsidP="00591AC3">
      <w:pPr>
        <w:jc w:val="both"/>
        <w:rPr>
          <w:rFonts w:ascii="Times New Roman" w:hAnsi="Times New Roman" w:cs="Times New Roman"/>
          <w:b/>
        </w:rPr>
      </w:pPr>
    </w:p>
    <w:p w14:paraId="55859D72" w14:textId="5C18BB33" w:rsidR="0057227D" w:rsidRPr="00E7223C" w:rsidRDefault="0057227D" w:rsidP="00591AC3">
      <w:pPr>
        <w:jc w:val="center"/>
        <w:rPr>
          <w:rFonts w:ascii="Times New Roman" w:hAnsi="Times New Roman" w:cs="Times New Roman"/>
          <w:b/>
          <w:bCs/>
        </w:rPr>
      </w:pPr>
      <w:r w:rsidRPr="00E7223C">
        <w:rPr>
          <w:rFonts w:ascii="Times New Roman" w:hAnsi="Times New Roman" w:cs="Times New Roman"/>
          <w:b/>
          <w:bCs/>
        </w:rPr>
        <w:t>DIR</w:t>
      </w:r>
    </w:p>
    <w:p w14:paraId="25ADA126" w14:textId="241F7033" w:rsidR="007123D3" w:rsidRDefault="0057227D" w:rsidP="00591AC3">
      <w:pPr>
        <w:ind w:firstLine="720"/>
        <w:jc w:val="both"/>
        <w:rPr>
          <w:rFonts w:ascii="Times New Roman" w:hAnsi="Times New Roman" w:cs="Times New Roman"/>
        </w:rPr>
      </w:pPr>
      <w:r w:rsidRPr="00D441CB">
        <w:rPr>
          <w:rFonts w:ascii="Times New Roman" w:hAnsi="Times New Roman" w:cs="Times New Roman"/>
          <w:bCs/>
        </w:rPr>
        <w:t>DIR® – tai modelis</w:t>
      </w:r>
      <w:r w:rsidRPr="0057227D">
        <w:rPr>
          <w:rFonts w:ascii="Times New Roman" w:hAnsi="Times New Roman" w:cs="Times New Roman"/>
        </w:rPr>
        <w:t>, kuris yra paremtas visapuse žmogaus raida (Developmental), individualiu asmens profiliu (Individual-differences), ir orientuotas į santykį (Relationship-based). Šie elementai yra pamatiniai ir neatsiejami vienas nuo kito, siekiant suprasti vaiko raidą ir teikiant pagalbą bei formuojant konkrečius terapinius tikslus. Šių trijų elementų visuma padeda atskleisti tikruosius vaiko gebėjimus. DIR® modelis taip pat yra profesinis orientyras ir darbinė sistema specialistams, tėvams, ugdytojams, kurie siekia įvertinti visapusius vaikų gebėjimus ir vystyti ugdymo ir/arba terapines programas, orientuotas į unikalius kiekvieno vaiko gebėjimus ir</w:t>
      </w:r>
      <w:r>
        <w:rPr>
          <w:rFonts w:ascii="Times New Roman" w:hAnsi="Times New Roman" w:cs="Times New Roman"/>
        </w:rPr>
        <w:t xml:space="preserve"> </w:t>
      </w:r>
      <w:r w:rsidRPr="0057227D">
        <w:rPr>
          <w:rFonts w:ascii="Times New Roman" w:hAnsi="Times New Roman" w:cs="Times New Roman"/>
        </w:rPr>
        <w:t>iššūkius</w:t>
      </w:r>
      <w:r w:rsidR="00254559">
        <w:rPr>
          <w:rFonts w:ascii="Times New Roman" w:hAnsi="Times New Roman" w:cs="Times New Roman"/>
        </w:rPr>
        <w:t xml:space="preserve">. </w:t>
      </w:r>
      <w:r w:rsidRPr="0057227D">
        <w:rPr>
          <w:rFonts w:ascii="Times New Roman" w:hAnsi="Times New Roman" w:cs="Times New Roman"/>
        </w:rPr>
        <w:t>Tai modelis, kuris padeda suprasti vaikus, vienas kitą</w:t>
      </w:r>
      <w:r w:rsidR="00254559">
        <w:rPr>
          <w:rFonts w:ascii="Times New Roman" w:hAnsi="Times New Roman" w:cs="Times New Roman"/>
        </w:rPr>
        <w:t>,</w:t>
      </w:r>
      <w:r w:rsidRPr="0057227D">
        <w:rPr>
          <w:rFonts w:ascii="Times New Roman" w:hAnsi="Times New Roman" w:cs="Times New Roman"/>
        </w:rPr>
        <w:t xml:space="preserve"> ir suprasti kaip kuriamas santykis, grįstas </w:t>
      </w:r>
      <w:r w:rsidRPr="0057227D">
        <w:rPr>
          <w:rFonts w:ascii="Times New Roman" w:hAnsi="Times New Roman" w:cs="Times New Roman"/>
        </w:rPr>
        <w:lastRenderedPageBreak/>
        <w:t xml:space="preserve">stipriu ryšiu, supratimu, meile ir bendravimu. Dėka šio požiūrio galima atrasti </w:t>
      </w:r>
      <w:r w:rsidR="00C845E5" w:rsidRPr="0057227D">
        <w:rPr>
          <w:rFonts w:ascii="Times New Roman" w:hAnsi="Times New Roman" w:cs="Times New Roman"/>
        </w:rPr>
        <w:t>tikruosius</w:t>
      </w:r>
      <w:r w:rsidRPr="0057227D">
        <w:rPr>
          <w:rFonts w:ascii="Times New Roman" w:hAnsi="Times New Roman" w:cs="Times New Roman"/>
        </w:rPr>
        <w:t xml:space="preserve"> kiekvieno asmens gebėjimus.</w:t>
      </w:r>
    </w:p>
    <w:p w14:paraId="232119FE" w14:textId="65201ACF" w:rsidR="00254559" w:rsidRPr="00254559" w:rsidRDefault="00254559" w:rsidP="00591AC3">
      <w:pPr>
        <w:ind w:firstLine="720"/>
        <w:jc w:val="both"/>
        <w:rPr>
          <w:rFonts w:ascii="Times New Roman" w:hAnsi="Times New Roman" w:cs="Times New Roman"/>
        </w:rPr>
      </w:pPr>
      <w:r>
        <w:rPr>
          <w:rFonts w:ascii="Times New Roman" w:hAnsi="Times New Roman" w:cs="Times New Roman"/>
        </w:rPr>
        <w:t>D</w:t>
      </w:r>
      <w:r w:rsidRPr="00254559">
        <w:rPr>
          <w:rFonts w:ascii="Times New Roman" w:hAnsi="Times New Roman" w:cs="Times New Roman"/>
        </w:rPr>
        <w:t>IR/Floortime® sudaro kelios dalys, įskaitant vertinimą, bendravimą namuose, bendravimą mokykloje, žaid</w:t>
      </w:r>
      <w:r>
        <w:rPr>
          <w:rFonts w:ascii="Times New Roman" w:hAnsi="Times New Roman" w:cs="Times New Roman"/>
        </w:rPr>
        <w:t>ybinę veiklą</w:t>
      </w:r>
      <w:r w:rsidRPr="00254559">
        <w:rPr>
          <w:rFonts w:ascii="Times New Roman" w:hAnsi="Times New Roman" w:cs="Times New Roman"/>
        </w:rPr>
        <w:t xml:space="preserve"> ir specifines terapijas. Svarbiausias </w:t>
      </w:r>
      <w:r>
        <w:rPr>
          <w:rFonts w:ascii="Times New Roman" w:hAnsi="Times New Roman" w:cs="Times New Roman"/>
        </w:rPr>
        <w:t>metodas</w:t>
      </w:r>
      <w:r w:rsidRPr="00254559">
        <w:rPr>
          <w:rFonts w:ascii="Times New Roman" w:hAnsi="Times New Roman" w:cs="Times New Roman"/>
        </w:rPr>
        <w:t xml:space="preserve"> yra Floortime. Tai yra 2–5 valandos žaidimo tarp suaugusiojo ir vaiko per dieną, dažniausiai ant grindų.</w:t>
      </w:r>
    </w:p>
    <w:p w14:paraId="3567BC99" w14:textId="7EAC6536" w:rsidR="00254559" w:rsidRPr="00254559" w:rsidRDefault="00254559" w:rsidP="00591AC3">
      <w:pPr>
        <w:ind w:firstLine="720"/>
        <w:jc w:val="both"/>
        <w:rPr>
          <w:rFonts w:ascii="Times New Roman" w:hAnsi="Times New Roman" w:cs="Times New Roman"/>
        </w:rPr>
      </w:pPr>
      <w:r w:rsidRPr="00254559">
        <w:rPr>
          <w:rFonts w:ascii="Times New Roman" w:hAnsi="Times New Roman" w:cs="Times New Roman"/>
          <w:bCs/>
        </w:rPr>
        <w:t>Vertinimas</w:t>
      </w:r>
      <w:r w:rsidRPr="00254559">
        <w:rPr>
          <w:rFonts w:ascii="Times New Roman" w:hAnsi="Times New Roman" w:cs="Times New Roman"/>
        </w:rPr>
        <w:t> naudojamas norint suprasti vaiko raidą.</w:t>
      </w:r>
      <w:r>
        <w:rPr>
          <w:rFonts w:ascii="Times New Roman" w:hAnsi="Times New Roman" w:cs="Times New Roman"/>
        </w:rPr>
        <w:t xml:space="preserve"> </w:t>
      </w:r>
      <w:r w:rsidRPr="00254559">
        <w:rPr>
          <w:rFonts w:ascii="Times New Roman" w:hAnsi="Times New Roman" w:cs="Times New Roman"/>
        </w:rPr>
        <w:t>Gydymas pradedamas po įvertinimo. Terapijos metu naudojami </w:t>
      </w:r>
      <w:r w:rsidRPr="00254559">
        <w:rPr>
          <w:rFonts w:ascii="Times New Roman" w:hAnsi="Times New Roman" w:cs="Times New Roman"/>
          <w:bCs/>
        </w:rPr>
        <w:t>trys skirtingi bendravimo namuose ir mokykloje tipai</w:t>
      </w:r>
      <w:r w:rsidRPr="00254559">
        <w:rPr>
          <w:rFonts w:ascii="Times New Roman" w:hAnsi="Times New Roman" w:cs="Times New Roman"/>
        </w:rPr>
        <w:t> :</w:t>
      </w:r>
    </w:p>
    <w:p w14:paraId="67BB0AA7" w14:textId="492AE1F6" w:rsidR="00254559" w:rsidRPr="00254559" w:rsidRDefault="00254559" w:rsidP="00591AC3">
      <w:pPr>
        <w:numPr>
          <w:ilvl w:val="0"/>
          <w:numId w:val="19"/>
        </w:numPr>
        <w:jc w:val="both"/>
        <w:rPr>
          <w:rFonts w:ascii="Times New Roman" w:hAnsi="Times New Roman" w:cs="Times New Roman"/>
        </w:rPr>
      </w:pPr>
      <w:r w:rsidRPr="00254559">
        <w:rPr>
          <w:rFonts w:ascii="Times New Roman" w:hAnsi="Times New Roman" w:cs="Times New Roman"/>
        </w:rPr>
        <w:t>Floortime – tai žaidimais pagrįsta globėjo ir vaiko sąveika.</w:t>
      </w:r>
    </w:p>
    <w:p w14:paraId="0D94970A" w14:textId="77777777" w:rsidR="00254559" w:rsidRPr="00254559" w:rsidRDefault="00254559" w:rsidP="00591AC3">
      <w:pPr>
        <w:numPr>
          <w:ilvl w:val="0"/>
          <w:numId w:val="19"/>
        </w:numPr>
        <w:jc w:val="both"/>
        <w:rPr>
          <w:rFonts w:ascii="Times New Roman" w:hAnsi="Times New Roman" w:cs="Times New Roman"/>
        </w:rPr>
      </w:pPr>
      <w:r w:rsidRPr="00254559">
        <w:rPr>
          <w:rFonts w:ascii="Times New Roman" w:hAnsi="Times New Roman" w:cs="Times New Roman"/>
        </w:rPr>
        <w:t>Problemų sprendimo sąveika – ja siekiama išmokyti vaiką ko nors naujo, iškeliant jam spręstiną iššūkį.</w:t>
      </w:r>
    </w:p>
    <w:p w14:paraId="18732377" w14:textId="77777777" w:rsidR="00254559" w:rsidRPr="00254559" w:rsidRDefault="00254559" w:rsidP="00591AC3">
      <w:pPr>
        <w:numPr>
          <w:ilvl w:val="0"/>
          <w:numId w:val="19"/>
        </w:numPr>
        <w:jc w:val="both"/>
        <w:rPr>
          <w:rFonts w:ascii="Times New Roman" w:hAnsi="Times New Roman" w:cs="Times New Roman"/>
        </w:rPr>
      </w:pPr>
      <w:r w:rsidRPr="00254559">
        <w:rPr>
          <w:rFonts w:ascii="Times New Roman" w:hAnsi="Times New Roman" w:cs="Times New Roman"/>
        </w:rPr>
        <w:t>Specializuotos veiklos – jos skirtos padėti vaikui vystytis jutimams ir bendrauti su kitais.</w:t>
      </w:r>
    </w:p>
    <w:p w14:paraId="13DCBF80" w14:textId="77777777" w:rsidR="00254559" w:rsidRDefault="00254559" w:rsidP="00591AC3">
      <w:pPr>
        <w:ind w:firstLine="720"/>
        <w:jc w:val="both"/>
        <w:rPr>
          <w:rFonts w:ascii="Times New Roman" w:hAnsi="Times New Roman" w:cs="Times New Roman"/>
        </w:rPr>
      </w:pPr>
    </w:p>
    <w:p w14:paraId="016C44B2" w14:textId="77777777" w:rsidR="00592C3E" w:rsidRDefault="00592C3E" w:rsidP="00591AC3">
      <w:pPr>
        <w:ind w:firstLine="720"/>
        <w:jc w:val="both"/>
        <w:rPr>
          <w:rFonts w:ascii="Times New Roman" w:hAnsi="Times New Roman" w:cs="Times New Roman"/>
        </w:rPr>
      </w:pPr>
    </w:p>
    <w:p w14:paraId="3B5ADEF3" w14:textId="2D82AE3F" w:rsidR="00592C3E" w:rsidRPr="00592C3E" w:rsidRDefault="00592C3E" w:rsidP="00591AC3">
      <w:pPr>
        <w:ind w:firstLine="720"/>
        <w:jc w:val="center"/>
        <w:rPr>
          <w:rFonts w:ascii="Times New Roman" w:hAnsi="Times New Roman" w:cs="Times New Roman"/>
          <w:b/>
        </w:rPr>
      </w:pPr>
      <w:r w:rsidRPr="00592C3E">
        <w:rPr>
          <w:rFonts w:ascii="Times New Roman" w:hAnsi="Times New Roman" w:cs="Times New Roman"/>
          <w:b/>
        </w:rPr>
        <w:t>Son-rise metodas</w:t>
      </w:r>
    </w:p>
    <w:p w14:paraId="5D48DB7D" w14:textId="77777777" w:rsidR="00592C3E" w:rsidRDefault="00592C3E" w:rsidP="00591AC3">
      <w:pPr>
        <w:ind w:firstLine="720"/>
        <w:jc w:val="both"/>
        <w:rPr>
          <w:rFonts w:ascii="Times New Roman" w:hAnsi="Times New Roman" w:cs="Times New Roman"/>
        </w:rPr>
      </w:pPr>
      <w:r w:rsidRPr="00592C3E">
        <w:rPr>
          <w:rFonts w:ascii="Times New Roman" w:hAnsi="Times New Roman" w:cs="Times New Roman"/>
        </w:rPr>
        <w:t xml:space="preserve">Son-rise metodą sukūrė ir aprašė Kaufmann šeima, auginanti sūnų autistą. 1983 metais Kaufmann įkūrė Amerikos Autizmo Gydymo centrą (The Option Institute and the Autism Treatment Center of America) kuriame siūlė Son-rise programą, kaip efektyvų autizmo sutrikimą turinčių vaikų ugdymo metodą. Son-rise programa visų pirma yra skirta autizmo sutrikimą turinčių vaikų tėvams, kad jie, įgiję </w:t>
      </w:r>
      <w:r>
        <w:rPr>
          <w:rFonts w:ascii="Times New Roman" w:hAnsi="Times New Roman" w:cs="Times New Roman"/>
        </w:rPr>
        <w:t>ž</w:t>
      </w:r>
      <w:r w:rsidRPr="00592C3E">
        <w:rPr>
          <w:rFonts w:ascii="Times New Roman" w:hAnsi="Times New Roman" w:cs="Times New Roman"/>
        </w:rPr>
        <w:t>inių, dirbtų su savo vaiku apie 40 valandų per savaitę. Pagrindinis Son-rise programos tikslas – sukurti ir išlaik</w:t>
      </w:r>
      <w:r>
        <w:rPr>
          <w:rFonts w:ascii="Times New Roman" w:hAnsi="Times New Roman" w:cs="Times New Roman"/>
        </w:rPr>
        <w:t>yti</w:t>
      </w:r>
      <w:r w:rsidRPr="00592C3E">
        <w:rPr>
          <w:rFonts w:ascii="Times New Roman" w:hAnsi="Times New Roman" w:cs="Times New Roman"/>
        </w:rPr>
        <w:t xml:space="preserve"> santykius su tėvais, broliais ir mokytojais bei ugdyti socialinius santykius. Pasak Son-rise programos specialistų, autizmo sutrikimą turintys vaikai gali mokytis, gali patirti tikrą d</w:t>
      </w:r>
      <w:r>
        <w:rPr>
          <w:rFonts w:ascii="Times New Roman" w:hAnsi="Times New Roman" w:cs="Times New Roman"/>
        </w:rPr>
        <w:t>ž</w:t>
      </w:r>
      <w:r w:rsidRPr="00592C3E">
        <w:rPr>
          <w:rFonts w:ascii="Times New Roman" w:hAnsi="Times New Roman" w:cs="Times New Roman"/>
        </w:rPr>
        <w:t>iaugsmą ir suprasti pasaulį. Net ir labai sunkaus autizmo laipsnio vaikas gali patirti meilę ir šilumą, gali išmokti bendrauti akimis ir nuošird</w:t>
      </w:r>
      <w:r>
        <w:rPr>
          <w:rFonts w:ascii="Times New Roman" w:hAnsi="Times New Roman" w:cs="Times New Roman"/>
        </w:rPr>
        <w:t>ž</w:t>
      </w:r>
      <w:r w:rsidRPr="00592C3E">
        <w:rPr>
          <w:rFonts w:ascii="Times New Roman" w:hAnsi="Times New Roman" w:cs="Times New Roman"/>
        </w:rPr>
        <w:t>iai d</w:t>
      </w:r>
      <w:r>
        <w:rPr>
          <w:rFonts w:ascii="Times New Roman" w:hAnsi="Times New Roman" w:cs="Times New Roman"/>
        </w:rPr>
        <w:t>ž</w:t>
      </w:r>
      <w:r w:rsidRPr="00592C3E">
        <w:rPr>
          <w:rFonts w:ascii="Times New Roman" w:hAnsi="Times New Roman" w:cs="Times New Roman"/>
        </w:rPr>
        <w:t>iaugtis. Su vaiku dirbama individualiai (iki 40 valandų per savaitę), sukuriama jauki aplinka, kurioje vaikas galėtų laisvai judėti (bėgioti, vartytis, gulėti, t.t.). Ugdytojas (da</w:t>
      </w:r>
      <w:r>
        <w:rPr>
          <w:rFonts w:ascii="Times New Roman" w:hAnsi="Times New Roman" w:cs="Times New Roman"/>
        </w:rPr>
        <w:t>ž</w:t>
      </w:r>
      <w:r w:rsidRPr="00592C3E">
        <w:rPr>
          <w:rFonts w:ascii="Times New Roman" w:hAnsi="Times New Roman" w:cs="Times New Roman"/>
        </w:rPr>
        <w:t>niausiai vienas iš tėvų) imituoja vaiko elgesį, t.y. judesį, veiksmus, garsus. Netinkamas vaiko elgesys ignoruojamas. Taip sukuriama psichologiškai saugi aplinka, vaikas mokomas bendrauti ir tinkamai elgtis. Son-rise metodo principai:</w:t>
      </w:r>
    </w:p>
    <w:p w14:paraId="18290435" w14:textId="77777777" w:rsidR="00592C3E" w:rsidRDefault="00592C3E" w:rsidP="00591AC3">
      <w:pPr>
        <w:pStyle w:val="Sraopastraipa"/>
        <w:numPr>
          <w:ilvl w:val="0"/>
          <w:numId w:val="18"/>
        </w:numPr>
        <w:tabs>
          <w:tab w:val="left" w:pos="993"/>
        </w:tabs>
        <w:ind w:left="0" w:firstLine="709"/>
        <w:jc w:val="both"/>
        <w:rPr>
          <w:rFonts w:ascii="Times New Roman" w:hAnsi="Times New Roman" w:cs="Times New Roman"/>
        </w:rPr>
      </w:pPr>
      <w:r w:rsidRPr="00592C3E">
        <w:rPr>
          <w:rFonts w:ascii="Times New Roman" w:hAnsi="Times New Roman" w:cs="Times New Roman"/>
        </w:rPr>
        <w:t>Autizmo sutrikimą turintis vaikas sėkmingai ugdytis gali tik tinkamoje aplinkoje. Turi būti įrengtas darbo-</w:t>
      </w:r>
      <w:r>
        <w:rPr>
          <w:rFonts w:ascii="Times New Roman" w:hAnsi="Times New Roman" w:cs="Times New Roman"/>
        </w:rPr>
        <w:t>ž</w:t>
      </w:r>
      <w:r w:rsidRPr="00592C3E">
        <w:rPr>
          <w:rFonts w:ascii="Times New Roman" w:hAnsi="Times New Roman" w:cs="Times New Roman"/>
        </w:rPr>
        <w:t>aidimų kambarys, kuriame vaikas jaustųsi saugus</w:t>
      </w:r>
      <w:r>
        <w:rPr>
          <w:rFonts w:ascii="Times New Roman" w:hAnsi="Times New Roman" w:cs="Times New Roman"/>
        </w:rPr>
        <w:t>.</w:t>
      </w:r>
    </w:p>
    <w:p w14:paraId="2F9C16CF" w14:textId="77777777" w:rsidR="00592C3E" w:rsidRPr="00591AC3" w:rsidRDefault="00592C3E" w:rsidP="00591AC3">
      <w:pPr>
        <w:pStyle w:val="Sraopastraipa"/>
        <w:numPr>
          <w:ilvl w:val="0"/>
          <w:numId w:val="18"/>
        </w:numPr>
        <w:tabs>
          <w:tab w:val="left" w:pos="993"/>
        </w:tabs>
        <w:ind w:left="0" w:firstLine="709"/>
        <w:jc w:val="both"/>
        <w:rPr>
          <w:rFonts w:ascii="Times New Roman" w:hAnsi="Times New Roman" w:cs="Times New Roman"/>
        </w:rPr>
      </w:pPr>
      <w:r w:rsidRPr="00592C3E">
        <w:rPr>
          <w:rFonts w:ascii="Times New Roman" w:hAnsi="Times New Roman" w:cs="Times New Roman"/>
        </w:rPr>
        <w:t xml:space="preserve">Autizmas nėra elgesio sutrikimas, tai santykinis komunikacijos sutrikimas, dėl kurio kyla </w:t>
      </w:r>
      <w:r w:rsidRPr="00591AC3">
        <w:rPr>
          <w:rFonts w:ascii="Times New Roman" w:hAnsi="Times New Roman" w:cs="Times New Roman"/>
        </w:rPr>
        <w:t xml:space="preserve">elgesio, prisitaikymo aplinkoje problemos. </w:t>
      </w:r>
    </w:p>
    <w:p w14:paraId="03A2A3F4" w14:textId="77777777" w:rsidR="00592C3E" w:rsidRPr="00591AC3" w:rsidRDefault="00592C3E" w:rsidP="00591AC3">
      <w:pPr>
        <w:pStyle w:val="Sraopastraipa"/>
        <w:numPr>
          <w:ilvl w:val="0"/>
          <w:numId w:val="18"/>
        </w:numPr>
        <w:tabs>
          <w:tab w:val="left" w:pos="993"/>
        </w:tabs>
        <w:ind w:left="0" w:firstLine="709"/>
        <w:jc w:val="both"/>
        <w:rPr>
          <w:rFonts w:ascii="Times New Roman" w:hAnsi="Times New Roman" w:cs="Times New Roman"/>
        </w:rPr>
      </w:pPr>
      <w:r w:rsidRPr="00591AC3">
        <w:rPr>
          <w:rFonts w:ascii="Times New Roman" w:hAnsi="Times New Roman" w:cs="Times New Roman"/>
        </w:rPr>
        <w:t xml:space="preserve">Metodas grindžiamas nuolatiniu vaiko veiksmų mėgdžiojimu, per tai žadinama vaiko motyvacija. </w:t>
      </w:r>
    </w:p>
    <w:p w14:paraId="462A9B7D" w14:textId="77777777" w:rsidR="00592C3E" w:rsidRPr="00591AC3" w:rsidRDefault="00592C3E" w:rsidP="00591AC3">
      <w:pPr>
        <w:pStyle w:val="Sraopastraipa"/>
        <w:numPr>
          <w:ilvl w:val="0"/>
          <w:numId w:val="18"/>
        </w:numPr>
        <w:tabs>
          <w:tab w:val="left" w:pos="993"/>
        </w:tabs>
        <w:ind w:left="0" w:firstLine="709"/>
        <w:jc w:val="both"/>
        <w:rPr>
          <w:rFonts w:ascii="Times New Roman" w:hAnsi="Times New Roman" w:cs="Times New Roman"/>
        </w:rPr>
      </w:pPr>
      <w:r w:rsidRPr="00591AC3">
        <w:rPr>
          <w:rFonts w:ascii="Times New Roman" w:hAnsi="Times New Roman" w:cs="Times New Roman"/>
        </w:rPr>
        <w:t xml:space="preserve">Stereotipiniai judesiai (savistimuliacija), vaikui turi svarbią ritualinę reikšmę. Ugdytojų dalyvavimas kartu su vaiku šiuose jo ritualuose, t.y. nuolatinis sinchroniškas stereotipinių judesių mėgdžiojimas, padeda pagrindą tolimesniam darbui, artimo ryšio kūrimui ir socialinio elgesio mokymui. </w:t>
      </w:r>
    </w:p>
    <w:p w14:paraId="5E42F3AE" w14:textId="77777777" w:rsidR="00592C3E" w:rsidRPr="00591AC3" w:rsidRDefault="00592C3E" w:rsidP="00591AC3">
      <w:pPr>
        <w:pStyle w:val="Sraopastraipa"/>
        <w:numPr>
          <w:ilvl w:val="0"/>
          <w:numId w:val="18"/>
        </w:numPr>
        <w:tabs>
          <w:tab w:val="left" w:pos="993"/>
        </w:tabs>
        <w:ind w:left="0" w:firstLine="709"/>
        <w:jc w:val="both"/>
        <w:rPr>
          <w:rFonts w:ascii="Times New Roman" w:hAnsi="Times New Roman" w:cs="Times New Roman"/>
        </w:rPr>
      </w:pPr>
      <w:r w:rsidRPr="00591AC3">
        <w:rPr>
          <w:rFonts w:ascii="Times New Roman" w:hAnsi="Times New Roman" w:cs="Times New Roman"/>
        </w:rPr>
        <w:t xml:space="preserve">Didžiausią progresą galima pasiekti tik tuomet, kai su vaiku dirba jo tėvai. Net ir profesionalūs specialistai negali padėti vaikui tiek, kiek gali jo tėvai. Todėl Son-rise programa didžiausią dėmesį skiria tėvų mokymui ir nuolatiniam konsultavimui. </w:t>
      </w:r>
    </w:p>
    <w:p w14:paraId="392D5DB1" w14:textId="77777777" w:rsidR="00592C3E" w:rsidRPr="00591AC3" w:rsidRDefault="00592C3E" w:rsidP="00591AC3">
      <w:pPr>
        <w:pStyle w:val="Sraopastraipa"/>
        <w:numPr>
          <w:ilvl w:val="0"/>
          <w:numId w:val="18"/>
        </w:numPr>
        <w:tabs>
          <w:tab w:val="left" w:pos="993"/>
        </w:tabs>
        <w:ind w:left="0" w:firstLine="709"/>
        <w:jc w:val="both"/>
        <w:rPr>
          <w:rFonts w:ascii="Times New Roman" w:hAnsi="Times New Roman" w:cs="Times New Roman"/>
        </w:rPr>
      </w:pPr>
      <w:r w:rsidRPr="00591AC3">
        <w:rPr>
          <w:rFonts w:ascii="Times New Roman" w:hAnsi="Times New Roman" w:cs="Times New Roman"/>
        </w:rPr>
        <w:t xml:space="preserve">Ugdymo sėkmė priklauso nuo tėvų optimizmo. </w:t>
      </w:r>
    </w:p>
    <w:p w14:paraId="7BD31362" w14:textId="2E9D8F64" w:rsidR="009749E9" w:rsidRPr="00591AC3" w:rsidRDefault="00592C3E" w:rsidP="00591AC3">
      <w:pPr>
        <w:pStyle w:val="Sraopastraipa"/>
        <w:numPr>
          <w:ilvl w:val="0"/>
          <w:numId w:val="18"/>
        </w:numPr>
        <w:tabs>
          <w:tab w:val="left" w:pos="993"/>
        </w:tabs>
        <w:ind w:left="0" w:firstLine="709"/>
        <w:jc w:val="both"/>
        <w:rPr>
          <w:rFonts w:ascii="Times New Roman" w:hAnsi="Times New Roman" w:cs="Times New Roman"/>
        </w:rPr>
      </w:pPr>
      <w:r w:rsidRPr="00591AC3">
        <w:rPr>
          <w:rFonts w:ascii="Times New Roman" w:hAnsi="Times New Roman" w:cs="Times New Roman"/>
        </w:rPr>
        <w:t>Son-rise metodas gali būti taikomas kartu su kita, papildoma ugdymo forma ar terapija (pvz. Sensorine integracija, dietos ir pan.). Tokiu būdu, galima pasiekti dar efektyvesnių rezultatų. Remiantis tyrimais ir specialistų, naudojančių šį metodą darbo patirtimi, galima daryti išvadą, kad sistemingai dirbant pagal Son-rise programą galima pasiekti labai gerų rezultatų</w:t>
      </w:r>
      <w:r w:rsidR="00C845E5" w:rsidRPr="00591AC3">
        <w:rPr>
          <w:rFonts w:ascii="Times New Roman" w:hAnsi="Times New Roman" w:cs="Times New Roman"/>
        </w:rPr>
        <w:t>.</w:t>
      </w:r>
    </w:p>
    <w:p w14:paraId="6D92C0B3" w14:textId="73B08A6D" w:rsidR="00C845E5" w:rsidRPr="00591AC3" w:rsidRDefault="00591AC3" w:rsidP="00591AC3">
      <w:pPr>
        <w:jc w:val="both"/>
        <w:rPr>
          <w:rFonts w:ascii="Times New Roman" w:hAnsi="Times New Roman" w:cs="Times New Roman"/>
          <w:i/>
          <w:sz w:val="22"/>
          <w:szCs w:val="22"/>
        </w:rPr>
      </w:pPr>
      <w:r w:rsidRPr="00591AC3">
        <w:rPr>
          <w:rFonts w:ascii="Times New Roman" w:hAnsi="Times New Roman" w:cs="Times New Roman"/>
          <w:i/>
          <w:sz w:val="22"/>
          <w:szCs w:val="22"/>
        </w:rPr>
        <w:t>(</w:t>
      </w:r>
      <w:r w:rsidR="005D1C6A" w:rsidRPr="00591AC3">
        <w:rPr>
          <w:rFonts w:ascii="Times New Roman" w:hAnsi="Times New Roman" w:cs="Times New Roman"/>
          <w:i/>
          <w:sz w:val="22"/>
          <w:szCs w:val="22"/>
        </w:rPr>
        <w:t>I</w:t>
      </w:r>
      <w:r w:rsidR="00C845E5" w:rsidRPr="00591AC3">
        <w:rPr>
          <w:rFonts w:ascii="Times New Roman" w:hAnsi="Times New Roman" w:cs="Times New Roman"/>
          <w:i/>
          <w:sz w:val="22"/>
          <w:szCs w:val="22"/>
        </w:rPr>
        <w:t>n</w:t>
      </w:r>
      <w:r w:rsidR="005D1C6A" w:rsidRPr="00591AC3">
        <w:rPr>
          <w:rFonts w:ascii="Times New Roman" w:hAnsi="Times New Roman" w:cs="Times New Roman"/>
          <w:i/>
          <w:sz w:val="22"/>
          <w:szCs w:val="22"/>
        </w:rPr>
        <w:t>formacija parengta remia</w:t>
      </w:r>
      <w:r w:rsidRPr="00591AC3">
        <w:rPr>
          <w:rFonts w:ascii="Times New Roman" w:hAnsi="Times New Roman" w:cs="Times New Roman"/>
          <w:i/>
          <w:sz w:val="22"/>
          <w:szCs w:val="22"/>
        </w:rPr>
        <w:t>ntis R.Venckutės magistro darbu)</w:t>
      </w:r>
    </w:p>
    <w:p w14:paraId="59381A03" w14:textId="77777777" w:rsidR="00C845E5" w:rsidRPr="00591AC3" w:rsidRDefault="00C845E5" w:rsidP="00591AC3">
      <w:pPr>
        <w:jc w:val="center"/>
        <w:rPr>
          <w:rFonts w:ascii="Times New Roman" w:hAnsi="Times New Roman" w:cs="Times New Roman"/>
        </w:rPr>
      </w:pPr>
    </w:p>
    <w:p w14:paraId="2FF06396" w14:textId="09638321" w:rsidR="00747856" w:rsidRPr="00591AC3" w:rsidRDefault="00AB06AB" w:rsidP="00591AC3">
      <w:pPr>
        <w:jc w:val="center"/>
        <w:rPr>
          <w:rFonts w:ascii="Times New Roman" w:hAnsi="Times New Roman" w:cs="Times New Roman"/>
        </w:rPr>
      </w:pPr>
      <w:r w:rsidRPr="00591AC3">
        <w:rPr>
          <w:rFonts w:ascii="Times New Roman" w:hAnsi="Times New Roman" w:cs="Times New Roman"/>
          <w:b/>
        </w:rPr>
        <w:t xml:space="preserve">TEACCH </w:t>
      </w:r>
      <w:r w:rsidR="00BA5E79" w:rsidRPr="00591AC3">
        <w:rPr>
          <w:rFonts w:ascii="Times New Roman" w:hAnsi="Times New Roman" w:cs="Times New Roman"/>
          <w:b/>
        </w:rPr>
        <w:t>terapija</w:t>
      </w:r>
      <w:r w:rsidR="00C845E5" w:rsidRPr="00591AC3">
        <w:rPr>
          <w:rFonts w:ascii="Times New Roman" w:hAnsi="Times New Roman" w:cs="Times New Roman"/>
        </w:rPr>
        <w:t xml:space="preserve"> </w:t>
      </w:r>
    </w:p>
    <w:p w14:paraId="286BAED1" w14:textId="60D1A4E3" w:rsidR="0025779C" w:rsidRPr="00591AC3" w:rsidRDefault="00A74DCD" w:rsidP="00591AC3">
      <w:pPr>
        <w:ind w:firstLine="720"/>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TEACCH (</w:t>
      </w:r>
      <w:r w:rsidR="00747856" w:rsidRPr="00591AC3">
        <w:rPr>
          <w:rFonts w:ascii="Times New Roman" w:eastAsia="Times New Roman" w:hAnsi="Times New Roman" w:cs="Times New Roman"/>
          <w:lang w:eastAsia="en-GB"/>
        </w:rPr>
        <w:t xml:space="preserve">angl. </w:t>
      </w:r>
      <w:r w:rsidRPr="00591AC3">
        <w:rPr>
          <w:rFonts w:ascii="Times New Roman" w:eastAsia="Times New Roman" w:hAnsi="Times New Roman" w:cs="Times New Roman"/>
          <w:i/>
          <w:iCs/>
          <w:lang w:eastAsia="en-GB"/>
        </w:rPr>
        <w:t>Treatment and Education of Autistic and related Communication Handicapped Children</w:t>
      </w:r>
      <w:r w:rsidR="00747856" w:rsidRPr="00591AC3">
        <w:rPr>
          <w:rFonts w:ascii="Times New Roman" w:eastAsia="Times New Roman" w:hAnsi="Times New Roman" w:cs="Times New Roman"/>
          <w:lang w:eastAsia="en-GB"/>
        </w:rPr>
        <w:t>)</w:t>
      </w:r>
      <w:r w:rsidR="00D80451" w:rsidRPr="00591AC3">
        <w:rPr>
          <w:rFonts w:ascii="Times New Roman" w:eastAsia="Times New Roman" w:hAnsi="Times New Roman" w:cs="Times New Roman"/>
          <w:lang w:eastAsia="en-GB"/>
        </w:rPr>
        <w:t xml:space="preserve"> </w:t>
      </w:r>
      <w:r w:rsidR="0025779C" w:rsidRPr="00591AC3">
        <w:rPr>
          <w:rFonts w:ascii="Times New Roman" w:eastAsia="Times New Roman" w:hAnsi="Times New Roman" w:cs="Times New Roman"/>
          <w:lang w:eastAsia="en-GB"/>
        </w:rPr>
        <w:t>–</w:t>
      </w:r>
      <w:r w:rsidR="00D80451" w:rsidRPr="00591AC3">
        <w:rPr>
          <w:rFonts w:ascii="Times New Roman" w:eastAsia="Times New Roman" w:hAnsi="Times New Roman" w:cs="Times New Roman"/>
          <w:lang w:eastAsia="en-GB"/>
        </w:rPr>
        <w:t xml:space="preserve"> </w:t>
      </w:r>
      <w:r w:rsidR="0025779C" w:rsidRPr="00591AC3">
        <w:rPr>
          <w:rFonts w:ascii="Times New Roman" w:eastAsia="Times New Roman" w:hAnsi="Times New Roman" w:cs="Times New Roman"/>
          <w:lang w:eastAsia="en-GB"/>
        </w:rPr>
        <w:t xml:space="preserve">sukurtas Šiaurės Karolinoje (JAV), praktika pradėjo plisti 1986m. </w:t>
      </w:r>
      <w:r w:rsidR="0025779C" w:rsidRPr="00591AC3">
        <w:rPr>
          <w:rFonts w:ascii="Times New Roman" w:eastAsia="Times New Roman" w:hAnsi="Times New Roman" w:cs="Times New Roman"/>
          <w:lang w:eastAsia="en-GB"/>
        </w:rPr>
        <w:lastRenderedPageBreak/>
        <w:t xml:space="preserve">(pradininkas Theo Peeter). TEACCH </w:t>
      </w:r>
      <w:r w:rsidR="00024579" w:rsidRPr="00591AC3">
        <w:rPr>
          <w:rFonts w:ascii="Times New Roman" w:eastAsia="Times New Roman" w:hAnsi="Times New Roman" w:cs="Times New Roman"/>
          <w:lang w:eastAsia="en-GB"/>
        </w:rPr>
        <w:t>ugdymo meto</w:t>
      </w:r>
      <w:r w:rsidR="00777318" w:rsidRPr="00591AC3">
        <w:rPr>
          <w:rFonts w:ascii="Times New Roman" w:eastAsia="Times New Roman" w:hAnsi="Times New Roman" w:cs="Times New Roman"/>
          <w:lang w:eastAsia="en-GB"/>
        </w:rPr>
        <w:t>d</w:t>
      </w:r>
      <w:r w:rsidR="00024579" w:rsidRPr="00591AC3">
        <w:rPr>
          <w:rFonts w:ascii="Times New Roman" w:eastAsia="Times New Roman" w:hAnsi="Times New Roman" w:cs="Times New Roman"/>
          <w:lang w:eastAsia="en-GB"/>
        </w:rPr>
        <w:t>as padeda ugdyti vaikų socialinius įgūdžius</w:t>
      </w:r>
      <w:r w:rsidR="001006BA" w:rsidRPr="00591AC3">
        <w:rPr>
          <w:rFonts w:ascii="Times New Roman" w:eastAsia="Times New Roman" w:hAnsi="Times New Roman" w:cs="Times New Roman"/>
          <w:lang w:eastAsia="en-GB"/>
        </w:rPr>
        <w:t xml:space="preserve"> bei tapti savarankiškesniems</w:t>
      </w:r>
      <w:r w:rsidR="00777318" w:rsidRPr="00591AC3">
        <w:rPr>
          <w:rFonts w:ascii="Times New Roman" w:eastAsia="Times New Roman" w:hAnsi="Times New Roman" w:cs="Times New Roman"/>
          <w:lang w:eastAsia="en-GB"/>
        </w:rPr>
        <w:t xml:space="preserve">. Šios metodikos naudojimas klasėje ar namuose </w:t>
      </w:r>
      <w:r w:rsidR="00E24061" w:rsidRPr="00591AC3">
        <w:rPr>
          <w:rFonts w:ascii="Times New Roman" w:eastAsia="Times New Roman" w:hAnsi="Times New Roman" w:cs="Times New Roman"/>
          <w:lang w:eastAsia="en-GB"/>
        </w:rPr>
        <w:t>autis</w:t>
      </w:r>
      <w:r w:rsidR="00BA5E79" w:rsidRPr="00591AC3">
        <w:rPr>
          <w:rFonts w:ascii="Times New Roman" w:eastAsia="Times New Roman" w:hAnsi="Times New Roman" w:cs="Times New Roman"/>
          <w:lang w:eastAsia="en-GB"/>
        </w:rPr>
        <w:t>tiškiems</w:t>
      </w:r>
      <w:r w:rsidR="00E24061" w:rsidRPr="00591AC3">
        <w:rPr>
          <w:rFonts w:ascii="Times New Roman" w:eastAsia="Times New Roman" w:hAnsi="Times New Roman" w:cs="Times New Roman"/>
          <w:lang w:eastAsia="en-GB"/>
        </w:rPr>
        <w:t xml:space="preserve"> vaikams padeda jaustis saugia</w:t>
      </w:r>
      <w:r w:rsidR="006B25BD" w:rsidRPr="00591AC3">
        <w:rPr>
          <w:rFonts w:ascii="Times New Roman" w:eastAsia="Times New Roman" w:hAnsi="Times New Roman" w:cs="Times New Roman"/>
          <w:lang w:eastAsia="en-GB"/>
        </w:rPr>
        <w:t>u</w:t>
      </w:r>
      <w:r w:rsidR="00E24061" w:rsidRPr="00591AC3">
        <w:rPr>
          <w:rFonts w:ascii="Times New Roman" w:eastAsia="Times New Roman" w:hAnsi="Times New Roman" w:cs="Times New Roman"/>
          <w:lang w:eastAsia="en-GB"/>
        </w:rPr>
        <w:t xml:space="preserve">, jos pagalba jie gali </w:t>
      </w:r>
      <w:r w:rsidR="006B25BD" w:rsidRPr="00591AC3">
        <w:rPr>
          <w:rFonts w:ascii="Times New Roman" w:eastAsia="Times New Roman" w:hAnsi="Times New Roman" w:cs="Times New Roman"/>
          <w:lang w:eastAsia="en-GB"/>
        </w:rPr>
        <w:t>iš ankst</w:t>
      </w:r>
      <w:r w:rsidR="00D62BA7" w:rsidRPr="00591AC3">
        <w:rPr>
          <w:rFonts w:ascii="Times New Roman" w:eastAsia="Times New Roman" w:hAnsi="Times New Roman" w:cs="Times New Roman"/>
          <w:lang w:eastAsia="en-GB"/>
        </w:rPr>
        <w:t xml:space="preserve">o numatyti kas ir kokia seka vyks. </w:t>
      </w:r>
    </w:p>
    <w:p w14:paraId="1F7BA6E6" w14:textId="0C262CD5" w:rsidR="00D62BA7" w:rsidRPr="00591AC3" w:rsidRDefault="00D62BA7" w:rsidP="00591AC3">
      <w:pPr>
        <w:tabs>
          <w:tab w:val="left" w:pos="993"/>
        </w:tabs>
        <w:ind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 xml:space="preserve">Pagrindiniai TEACCH metodo principai: </w:t>
      </w:r>
    </w:p>
    <w:p w14:paraId="2F92928A" w14:textId="65E708F3" w:rsidR="00D62BA7" w:rsidRPr="00591AC3" w:rsidRDefault="006F6474" w:rsidP="00591AC3">
      <w:pPr>
        <w:pStyle w:val="Sraopastraipa"/>
        <w:numPr>
          <w:ilvl w:val="0"/>
          <w:numId w:val="1"/>
        </w:numPr>
        <w:tabs>
          <w:tab w:val="left" w:pos="993"/>
        </w:tabs>
        <w:ind w:left="0"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 xml:space="preserve">Šis metodas neturi </w:t>
      </w:r>
      <w:r w:rsidR="00D62909" w:rsidRPr="00591AC3">
        <w:rPr>
          <w:rFonts w:ascii="Times New Roman" w:eastAsia="Times New Roman" w:hAnsi="Times New Roman" w:cs="Times New Roman"/>
          <w:lang w:eastAsia="en-GB"/>
        </w:rPr>
        <w:t xml:space="preserve">konkrečių ugdymo programų ir ar išbaigtų mokymo planų, viskas yra sudaroma atsižvelgiant į kiekvieną atvejį. </w:t>
      </w:r>
    </w:p>
    <w:p w14:paraId="6B4F2D8A" w14:textId="16A364AC" w:rsidR="00D62909" w:rsidRPr="00591AC3" w:rsidRDefault="00591AC3" w:rsidP="00591AC3">
      <w:pPr>
        <w:pStyle w:val="Sraopastraipa"/>
        <w:numPr>
          <w:ilvl w:val="0"/>
          <w:numId w:val="1"/>
        </w:numPr>
        <w:tabs>
          <w:tab w:val="left" w:pos="993"/>
        </w:tabs>
        <w:ind w:left="0" w:firstLine="709"/>
        <w:jc w:val="both"/>
        <w:rPr>
          <w:rFonts w:ascii="Times New Roman" w:eastAsia="Times New Roman" w:hAnsi="Times New Roman" w:cs="Times New Roman"/>
          <w:lang w:eastAsia="en-GB"/>
        </w:rPr>
      </w:pPr>
      <w:r>
        <w:rPr>
          <w:rFonts w:ascii="Times New Roman" w:eastAsia="Times New Roman" w:hAnsi="Times New Roman" w:cs="Times New Roman"/>
          <w:lang w:eastAsia="en-GB"/>
        </w:rPr>
        <w:t>Didžiausias dėm</w:t>
      </w:r>
      <w:r w:rsidR="00D62909" w:rsidRPr="00591AC3">
        <w:rPr>
          <w:rFonts w:ascii="Times New Roman" w:eastAsia="Times New Roman" w:hAnsi="Times New Roman" w:cs="Times New Roman"/>
          <w:lang w:eastAsia="en-GB"/>
        </w:rPr>
        <w:t xml:space="preserve">esys skiriamas </w:t>
      </w:r>
      <w:r w:rsidR="00E86AF9" w:rsidRPr="00591AC3">
        <w:rPr>
          <w:rFonts w:ascii="Times New Roman" w:eastAsia="Times New Roman" w:hAnsi="Times New Roman" w:cs="Times New Roman"/>
          <w:lang w:eastAsia="en-GB"/>
        </w:rPr>
        <w:t xml:space="preserve">vaiko savarankiškumo ir individualių sugebėjimų lavinimui. </w:t>
      </w:r>
    </w:p>
    <w:p w14:paraId="272D5CE9" w14:textId="51FFBF2C" w:rsidR="00E86AF9" w:rsidRPr="00591AC3" w:rsidRDefault="00E86AF9" w:rsidP="00591AC3">
      <w:pPr>
        <w:pStyle w:val="Sraopastraipa"/>
        <w:numPr>
          <w:ilvl w:val="0"/>
          <w:numId w:val="1"/>
        </w:numPr>
        <w:tabs>
          <w:tab w:val="left" w:pos="993"/>
        </w:tabs>
        <w:ind w:left="0"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 xml:space="preserve">Pagrindas yra sistemingas vaiko stebėjimas, jo galių, pomėgių ir gebėjimų įvertinimas. </w:t>
      </w:r>
    </w:p>
    <w:p w14:paraId="5B55E4A2" w14:textId="5EEFE105" w:rsidR="00E86AF9" w:rsidRPr="00591AC3" w:rsidRDefault="00785ACF" w:rsidP="00591AC3">
      <w:pPr>
        <w:pStyle w:val="Sraopastraipa"/>
        <w:numPr>
          <w:ilvl w:val="0"/>
          <w:numId w:val="1"/>
        </w:numPr>
        <w:tabs>
          <w:tab w:val="left" w:pos="993"/>
        </w:tabs>
        <w:ind w:left="0"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 xml:space="preserve">Vertinant specialiuosius vaiko poreikius ir galias bendradarbiaujant su tėvais, nustatomi </w:t>
      </w:r>
      <w:r w:rsidR="00591AC3">
        <w:rPr>
          <w:rFonts w:ascii="Times New Roman" w:eastAsia="Times New Roman" w:hAnsi="Times New Roman" w:cs="Times New Roman"/>
          <w:lang w:eastAsia="en-GB"/>
        </w:rPr>
        <w:t>tinkami individualū</w:t>
      </w:r>
      <w:r w:rsidR="00BA47FA" w:rsidRPr="00591AC3">
        <w:rPr>
          <w:rFonts w:ascii="Times New Roman" w:eastAsia="Times New Roman" w:hAnsi="Times New Roman" w:cs="Times New Roman"/>
          <w:lang w:eastAsia="en-GB"/>
        </w:rPr>
        <w:t xml:space="preserve">s vaikui ugdymo tikslai ir programa. </w:t>
      </w:r>
    </w:p>
    <w:p w14:paraId="6DB5643E" w14:textId="7A436E88" w:rsidR="00A00572" w:rsidRPr="00591AC3" w:rsidRDefault="00BA47FA" w:rsidP="00591AC3">
      <w:pPr>
        <w:ind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Pagrindinė šio metodo idėja – ugdymo proceso metu vaikus mo</w:t>
      </w:r>
      <w:r w:rsidR="0006047C" w:rsidRPr="00591AC3">
        <w:rPr>
          <w:rFonts w:ascii="Times New Roman" w:eastAsia="Times New Roman" w:hAnsi="Times New Roman" w:cs="Times New Roman"/>
          <w:lang w:eastAsia="en-GB"/>
        </w:rPr>
        <w:t xml:space="preserve">kyti naudotis paveikslėliais. Visi nurodymai </w:t>
      </w:r>
      <w:r w:rsidR="00591AC3">
        <w:rPr>
          <w:rFonts w:ascii="Times New Roman" w:eastAsia="Times New Roman" w:hAnsi="Times New Roman" w:cs="Times New Roman"/>
          <w:lang w:eastAsia="en-GB"/>
        </w:rPr>
        <w:t>vaikams pateikiami</w:t>
      </w:r>
      <w:r w:rsidR="0006047C" w:rsidRPr="00591AC3">
        <w:rPr>
          <w:rFonts w:ascii="Times New Roman" w:eastAsia="Times New Roman" w:hAnsi="Times New Roman" w:cs="Times New Roman"/>
          <w:lang w:eastAsia="en-GB"/>
        </w:rPr>
        <w:t xml:space="preserve"> vizualiai. Naudojama kuo mažiau verbalių nurodymų. </w:t>
      </w:r>
      <w:r w:rsidR="00A00572" w:rsidRPr="00591AC3">
        <w:rPr>
          <w:rFonts w:ascii="Times New Roman" w:eastAsia="Times New Roman" w:hAnsi="Times New Roman" w:cs="Times New Roman"/>
          <w:lang w:eastAsia="en-GB"/>
        </w:rPr>
        <w:t>Instrukcijos pateikiamos labai aiškiai ir nuosekliai. Vizualin</w:t>
      </w:r>
      <w:r w:rsidR="00845A7D" w:rsidRPr="00591AC3">
        <w:rPr>
          <w:rFonts w:ascii="Times New Roman" w:eastAsia="Times New Roman" w:hAnsi="Times New Roman" w:cs="Times New Roman"/>
          <w:lang w:eastAsia="en-GB"/>
        </w:rPr>
        <w:t xml:space="preserve">is nurodymų pateikimas padeda vaikui geriau suprasti mokytojo reikalavimus bei lūkesčius. O naudojant tik verbalines instrukcijas gali atsirasti vaiko priklausomybė nuo konkretaus žmogaus, kuris dažniausiai bendrauja su vaiku. Taigi vizualinių priemonių naudojimas palengvina ugdymo procesą bei padeda vaikui suprasti instrukcijas nepriklausomai nuo to, kas jas pateikia. </w:t>
      </w:r>
    </w:p>
    <w:p w14:paraId="2734DFB7" w14:textId="0E83FD15" w:rsidR="00C63195" w:rsidRPr="005D1C6A" w:rsidRDefault="00A74DCD" w:rsidP="00591AC3">
      <w:pPr>
        <w:ind w:firstLine="709"/>
        <w:jc w:val="both"/>
        <w:rPr>
          <w:rFonts w:ascii="Times New Roman" w:eastAsia="Times New Roman" w:hAnsi="Times New Roman" w:cs="Times New Roman"/>
          <w:lang w:eastAsia="en-GB"/>
        </w:rPr>
      </w:pPr>
      <w:r w:rsidRPr="005D1C6A">
        <w:rPr>
          <w:rFonts w:ascii="Times New Roman" w:eastAsia="Times New Roman" w:hAnsi="Times New Roman" w:cs="Times New Roman"/>
          <w:lang w:eastAsia="en-GB"/>
        </w:rPr>
        <w:t xml:space="preserve">TEACCH metodas akcentuoja struktūrą, kuri, padeda vaikui planuoti dieną, priimti naujus dienotvarkės pasikeitimus ir pan. Siūloma </w:t>
      </w:r>
      <w:r w:rsidR="00511DC3" w:rsidRPr="005D1C6A">
        <w:rPr>
          <w:rFonts w:ascii="Times New Roman" w:eastAsia="Times New Roman" w:hAnsi="Times New Roman" w:cs="Times New Roman"/>
          <w:lang w:eastAsia="en-GB"/>
        </w:rPr>
        <w:t xml:space="preserve">klasėje ar vaiko kambaryje </w:t>
      </w:r>
      <w:r w:rsidRPr="005D1C6A">
        <w:rPr>
          <w:rFonts w:ascii="Times New Roman" w:eastAsia="Times New Roman" w:hAnsi="Times New Roman" w:cs="Times New Roman"/>
          <w:lang w:eastAsia="en-GB"/>
        </w:rPr>
        <w:t>pakabinti dienotvarkę, kurioje nuoseklia aiškia seka parodyta ką vaikas tą dieną veiks</w:t>
      </w:r>
      <w:r w:rsidR="00511DC3" w:rsidRPr="005D1C6A">
        <w:rPr>
          <w:rFonts w:ascii="Times New Roman" w:eastAsia="Times New Roman" w:hAnsi="Times New Roman" w:cs="Times New Roman"/>
          <w:lang w:eastAsia="en-GB"/>
        </w:rPr>
        <w:t xml:space="preserve">. </w:t>
      </w:r>
      <w:r w:rsidR="00057D25" w:rsidRPr="005D1C6A">
        <w:rPr>
          <w:rFonts w:ascii="Times New Roman" w:eastAsia="Times New Roman" w:hAnsi="Times New Roman" w:cs="Times New Roman"/>
          <w:lang w:eastAsia="en-GB"/>
        </w:rPr>
        <w:t xml:space="preserve">Dienotvarkė turėtų būti pavaizduota vizualiais, aiškiais paveikslėliais. Dienotvarkėje </w:t>
      </w:r>
      <w:r w:rsidR="006760BD" w:rsidRPr="005D1C6A">
        <w:rPr>
          <w:rFonts w:ascii="Times New Roman" w:eastAsia="Times New Roman" w:hAnsi="Times New Roman" w:cs="Times New Roman"/>
          <w:lang w:eastAsia="en-GB"/>
        </w:rPr>
        <w:t>turėtų būti nurodyta aiški vieta ir laikas</w:t>
      </w:r>
      <w:r w:rsidR="00D1366D" w:rsidRPr="005D1C6A">
        <w:rPr>
          <w:rFonts w:ascii="Times New Roman" w:eastAsia="Times New Roman" w:hAnsi="Times New Roman" w:cs="Times New Roman"/>
          <w:lang w:eastAsia="en-GB"/>
        </w:rPr>
        <w:t xml:space="preserve"> tam tikrai užduočiai atlikti, bei pavaizduota </w:t>
      </w:r>
      <w:r w:rsidR="00C63195" w:rsidRPr="005D1C6A">
        <w:rPr>
          <w:rFonts w:ascii="Times New Roman" w:eastAsia="Times New Roman" w:hAnsi="Times New Roman" w:cs="Times New Roman"/>
          <w:lang w:eastAsia="en-GB"/>
        </w:rPr>
        <w:t xml:space="preserve">pati užduotis. </w:t>
      </w:r>
    </w:p>
    <w:p w14:paraId="4348F108" w14:textId="77777777" w:rsidR="005D1C6A" w:rsidRPr="005D1C6A" w:rsidRDefault="00C63195" w:rsidP="00591AC3">
      <w:pPr>
        <w:jc w:val="both"/>
        <w:rPr>
          <w:rFonts w:ascii="Times New Roman" w:eastAsia="Times New Roman" w:hAnsi="Times New Roman" w:cs="Times New Roman"/>
          <w:lang w:eastAsia="en-GB"/>
        </w:rPr>
      </w:pPr>
      <w:r w:rsidRPr="005D1C6A">
        <w:rPr>
          <w:rFonts w:ascii="Times New Roman" w:eastAsia="Times New Roman" w:hAnsi="Times New Roman" w:cs="Times New Roman"/>
          <w:lang w:eastAsia="en-GB"/>
        </w:rPr>
        <w:t xml:space="preserve">Taip pat, TEACCH metodas akcentuoja ir tam tikrą klasės išdėstymo struktūrą. Svarbu, kad skirtingoms veikloms būtų </w:t>
      </w:r>
      <w:r w:rsidR="001E2B84" w:rsidRPr="005D1C6A">
        <w:rPr>
          <w:rFonts w:ascii="Times New Roman" w:eastAsia="Times New Roman" w:hAnsi="Times New Roman" w:cs="Times New Roman"/>
          <w:lang w:eastAsia="en-GB"/>
        </w:rPr>
        <w:t>sukurtos atskiros ir aiškiai apibrėžtos erdvės.</w:t>
      </w:r>
      <w:r w:rsidR="00901774" w:rsidRPr="005D1C6A">
        <w:rPr>
          <w:rFonts w:ascii="Times New Roman" w:eastAsia="Times New Roman" w:hAnsi="Times New Roman" w:cs="Times New Roman"/>
          <w:lang w:eastAsia="en-GB"/>
        </w:rPr>
        <w:t xml:space="preserve"> </w:t>
      </w:r>
      <w:r w:rsidR="00667DBD" w:rsidRPr="005D1C6A">
        <w:rPr>
          <w:rFonts w:ascii="Times New Roman" w:eastAsia="Times New Roman" w:hAnsi="Times New Roman" w:cs="Times New Roman"/>
          <w:lang w:eastAsia="en-GB"/>
        </w:rPr>
        <w:t xml:space="preserve">Labai svarbu ir tai, kad </w:t>
      </w:r>
      <w:r w:rsidR="00C17A7C" w:rsidRPr="005D1C6A">
        <w:rPr>
          <w:rFonts w:ascii="Times New Roman" w:eastAsia="Times New Roman" w:hAnsi="Times New Roman" w:cs="Times New Roman"/>
          <w:lang w:eastAsia="en-GB"/>
        </w:rPr>
        <w:t xml:space="preserve">pačiose užduočių atlikimo erdvėse būtų aiškūs elementai, kurie nurodo, kokia veikla ir kaip turi būti atliekama. </w:t>
      </w:r>
      <w:r w:rsidR="00901774" w:rsidRPr="005D1C6A">
        <w:rPr>
          <w:rFonts w:ascii="Times New Roman" w:eastAsia="Times New Roman" w:hAnsi="Times New Roman" w:cs="Times New Roman"/>
          <w:lang w:eastAsia="en-GB"/>
        </w:rPr>
        <w:t xml:space="preserve">Atlikus tam tikrą užduotį nurodytą dienotvarkėje, vaikas grįžta prie dienotvarkės ir pasižymi, kad užduotis jau atlikta. Tuomet </w:t>
      </w:r>
      <w:r w:rsidR="00E10856" w:rsidRPr="005D1C6A">
        <w:rPr>
          <w:rFonts w:ascii="Times New Roman" w:eastAsia="Times New Roman" w:hAnsi="Times New Roman" w:cs="Times New Roman"/>
          <w:lang w:eastAsia="en-GB"/>
        </w:rPr>
        <w:t xml:space="preserve">žiūri kokia yra kita iš eilės einanti užduotis ir eina ją atlikti ir t.t.. </w:t>
      </w:r>
    </w:p>
    <w:p w14:paraId="3704BA0A" w14:textId="31B68CEB" w:rsidR="001A0B9E" w:rsidRDefault="001A0B9E" w:rsidP="00591AC3">
      <w:pPr>
        <w:ind w:firstLine="709"/>
        <w:jc w:val="both"/>
        <w:rPr>
          <w:rFonts w:ascii="Times New Roman" w:hAnsi="Times New Roman" w:cs="Times New Roman"/>
        </w:rPr>
      </w:pPr>
      <w:r w:rsidRPr="005D1C6A">
        <w:rPr>
          <w:rFonts w:ascii="Times New Roman" w:hAnsi="Times New Roman" w:cs="Times New Roman"/>
        </w:rPr>
        <w:t xml:space="preserve">Norint padėti šiems vaikams bendrauti yra naudojamos alternatyvios vizualinių simbolių sistemos. </w:t>
      </w:r>
    </w:p>
    <w:p w14:paraId="07F449C0" w14:textId="77777777" w:rsidR="00591AC3" w:rsidRPr="005D1C6A" w:rsidRDefault="00591AC3" w:rsidP="00591AC3">
      <w:pPr>
        <w:jc w:val="both"/>
        <w:rPr>
          <w:rFonts w:ascii="Times New Roman" w:eastAsia="Times New Roman" w:hAnsi="Times New Roman" w:cs="Times New Roman"/>
          <w:lang w:eastAsia="en-GB"/>
        </w:rPr>
      </w:pPr>
    </w:p>
    <w:p w14:paraId="3F023AE3" w14:textId="7D43D119" w:rsidR="00A22D89" w:rsidRPr="00591AC3" w:rsidRDefault="00A22D89" w:rsidP="00591AC3">
      <w:pPr>
        <w:pStyle w:val="prastasistinklapis"/>
        <w:spacing w:before="0" w:beforeAutospacing="0" w:after="0" w:afterAutospacing="0"/>
        <w:ind w:firstLine="720"/>
        <w:jc w:val="center"/>
        <w:rPr>
          <w:b/>
        </w:rPr>
      </w:pPr>
      <w:r w:rsidRPr="00591AC3">
        <w:rPr>
          <w:b/>
        </w:rPr>
        <w:t>PECS (alternatyvios komunikacijos sistema) nekalbantiems vaikams</w:t>
      </w:r>
    </w:p>
    <w:p w14:paraId="7482097B" w14:textId="24DE72BD" w:rsidR="00AD0C7E" w:rsidRPr="005D1C6A" w:rsidRDefault="0084305C" w:rsidP="00591AC3">
      <w:pPr>
        <w:pStyle w:val="prastasistinklapis"/>
        <w:spacing w:before="0" w:beforeAutospacing="0" w:after="0" w:afterAutospacing="0"/>
        <w:ind w:firstLine="720"/>
        <w:jc w:val="both"/>
        <w:rPr>
          <w:color w:val="000000" w:themeColor="text1"/>
          <w:lang w:val="en-US"/>
        </w:rPr>
      </w:pPr>
      <w:r w:rsidRPr="005D1C6A">
        <w:t>Mokant nekalbančius vaikus bendrauti, pasitelkiamos įvairios alternatyviosios komunikacijos priemonės (paveikslėliai, nuotraukos, simboliai). Viena iš alternatyviosios</w:t>
      </w:r>
      <w:r w:rsidR="00735FE1" w:rsidRPr="005D1C6A">
        <w:rPr>
          <w:lang w:val="en-US"/>
        </w:rPr>
        <w:t xml:space="preserve"> </w:t>
      </w:r>
      <w:r w:rsidRPr="005D1C6A">
        <w:t>komunikacijos sistemų – PECS</w:t>
      </w:r>
      <w:r w:rsidR="00933D48" w:rsidRPr="005D1C6A">
        <w:t xml:space="preserve">. </w:t>
      </w:r>
      <w:r w:rsidR="00AD0C7E" w:rsidRPr="005D1C6A">
        <w:t xml:space="preserve">PECS (angl. </w:t>
      </w:r>
      <w:r w:rsidR="00AD0C7E" w:rsidRPr="005D1C6A">
        <w:rPr>
          <w:i/>
          <w:iCs/>
        </w:rPr>
        <w:t>Picture Exchange Communication System</w:t>
      </w:r>
      <w:r w:rsidR="00AD0C7E" w:rsidRPr="005D1C6A">
        <w:t xml:space="preserve">) </w:t>
      </w:r>
      <w:r w:rsidR="00A1665D" w:rsidRPr="005D1C6A">
        <w:t>tai alternatyvi vizualinių simbolių sistemos metodika, padedanti autizmo spektro sutrikimą turintiems vaikams be</w:t>
      </w:r>
      <w:r w:rsidRPr="005D1C6A">
        <w:t xml:space="preserve">ndrauti/komunikuoti. </w:t>
      </w:r>
      <w:r w:rsidR="00933D48" w:rsidRPr="005D1C6A">
        <w:t xml:space="preserve">Ši metodika </w:t>
      </w:r>
      <w:r w:rsidR="00735FE1" w:rsidRPr="005D1C6A">
        <w:rPr>
          <w:lang w:val="en-US"/>
        </w:rPr>
        <w:t xml:space="preserve">1985 m. </w:t>
      </w:r>
      <w:r w:rsidR="00933D48" w:rsidRPr="005D1C6A">
        <w:t xml:space="preserve">buvo sukurta JAV </w:t>
      </w:r>
      <w:r w:rsidR="00A84864" w:rsidRPr="005D1C6A">
        <w:t>ir remiasi jau minėta verbalinio elgesio analize. Ja naudodamasis vaikas mokomas komunikuoti simboliais (vietoj jų gali būti pasitelkiamos nuotraukos ar paveikslėliai). Ši sistema parodo komunikacijos prasmę ir naudą, nes vaikas gali paveikslėlį iškeisti į tai, ko nori. Vaikas nuosekliai mokomas, kaip reikia</w:t>
      </w:r>
      <w:r w:rsidR="00BB5178" w:rsidRPr="005D1C6A">
        <w:rPr>
          <w:lang w:val="en-US"/>
        </w:rPr>
        <w:t xml:space="preserve"> </w:t>
      </w:r>
      <w:r w:rsidR="00A84864" w:rsidRPr="005D1C6A">
        <w:t>bendrauti ir bendradarbiauti (iš pradžių sufleruojant, po to – laukiant vaiko iniciatyvos). PECS sudaro 6 fazės: nuo mokymo paprašyti daikto paduodant simbolį žmogui, kuris tą daiktą turi, iki išplėstinių sakinių sudarymo.</w:t>
      </w:r>
      <w:r w:rsidR="00B15960" w:rsidRPr="005D1C6A">
        <w:rPr>
          <w:lang w:val="en-US"/>
        </w:rPr>
        <w:t xml:space="preserve"> </w:t>
      </w:r>
      <w:r w:rsidR="00B15960" w:rsidRPr="005D1C6A">
        <w:rPr>
          <w:color w:val="000000" w:themeColor="text1"/>
        </w:rPr>
        <w:t>Prieš pradedant mokyti vaiką bendrauti komunikaciniais simboliais reikia sukurti tinkamą mokymo aplinką, sužinoti ugdytinio pomėgius</w:t>
      </w:r>
      <w:r w:rsidR="00B15960" w:rsidRPr="005D1C6A">
        <w:rPr>
          <w:color w:val="000000" w:themeColor="text1"/>
          <w:lang w:val="en-US"/>
        </w:rPr>
        <w:t>.</w:t>
      </w:r>
    </w:p>
    <w:p w14:paraId="63C908DD" w14:textId="16EC9F05" w:rsidR="00924E28" w:rsidRPr="005D1C6A" w:rsidRDefault="00BB5178" w:rsidP="00591AC3">
      <w:pPr>
        <w:pStyle w:val="prastasistinklapis"/>
        <w:spacing w:before="0" w:beforeAutospacing="0" w:after="0" w:afterAutospacing="0"/>
        <w:ind w:firstLine="709"/>
        <w:jc w:val="both"/>
        <w:rPr>
          <w:lang w:val="en-US"/>
        </w:rPr>
      </w:pPr>
      <w:r w:rsidRPr="005D1C6A">
        <w:rPr>
          <w:lang w:val="en-US"/>
        </w:rPr>
        <w:t xml:space="preserve">PECS </w:t>
      </w:r>
      <w:r w:rsidR="00B15960" w:rsidRPr="00591AC3">
        <w:t>fazės</w:t>
      </w:r>
      <w:r w:rsidRPr="005D1C6A">
        <w:rPr>
          <w:lang w:val="en-US"/>
        </w:rPr>
        <w:t xml:space="preserve">: </w:t>
      </w:r>
    </w:p>
    <w:p w14:paraId="2A22F3EF" w14:textId="204EE110" w:rsidR="00BB5178" w:rsidRPr="00591AC3" w:rsidRDefault="00B15960" w:rsidP="00591AC3">
      <w:pPr>
        <w:pStyle w:val="prastasistinklapis"/>
        <w:numPr>
          <w:ilvl w:val="0"/>
          <w:numId w:val="10"/>
        </w:numPr>
        <w:tabs>
          <w:tab w:val="left" w:pos="993"/>
        </w:tabs>
        <w:spacing w:before="0" w:beforeAutospacing="0" w:after="0" w:afterAutospacing="0"/>
        <w:ind w:hanging="11"/>
        <w:jc w:val="both"/>
      </w:pPr>
      <w:r w:rsidRPr="00591AC3">
        <w:t>Komunikavimo pasirinkimas</w:t>
      </w:r>
    </w:p>
    <w:p w14:paraId="0D1CD564" w14:textId="05D2DC24" w:rsidR="00B15960" w:rsidRPr="00591AC3" w:rsidRDefault="00B15960" w:rsidP="00591AC3">
      <w:pPr>
        <w:pStyle w:val="prastasistinklapis"/>
        <w:spacing w:before="0" w:beforeAutospacing="0" w:after="0" w:afterAutospacing="0"/>
        <w:jc w:val="both"/>
      </w:pPr>
      <w:r w:rsidRPr="00591AC3">
        <w:t>Šioje fazė</w:t>
      </w:r>
      <w:r w:rsidR="005D1C6A" w:rsidRPr="00591AC3">
        <w:t>j</w:t>
      </w:r>
      <w:r w:rsidRPr="00591AC3">
        <w:t>e vaikas mokomas suvokti, kokiu būdu galima komunikuoti.</w:t>
      </w:r>
      <w:r w:rsidR="00E452FF" w:rsidRPr="00591AC3">
        <w:t xml:space="preserve"> Dirba du specialistai: mokytojas, kuris sėdi priešais vaiką, bei vaiko padėjėjas (mokytojo padėjėjas), kuris </w:t>
      </w:r>
      <w:r w:rsidR="00F569A7" w:rsidRPr="00591AC3">
        <w:t xml:space="preserve">būna už vaiko. </w:t>
      </w:r>
      <w:r w:rsidR="00591AC3">
        <w:t>Mokytojas vienoje rankoje</w:t>
      </w:r>
      <w:r w:rsidR="00F569A7" w:rsidRPr="00591AC3">
        <w:t xml:space="preserve"> laiko tai, ko vaikas </w:t>
      </w:r>
      <w:r w:rsidR="003920EA" w:rsidRPr="00591AC3">
        <w:t xml:space="preserve">gali norėti (mėgstamą maistą, žaislą ar kt.), o kita, </w:t>
      </w:r>
      <w:r w:rsidR="003920EA" w:rsidRPr="00591AC3">
        <w:lastRenderedPageBreak/>
        <w:t xml:space="preserve">arčiau mokinio esanti ranka, lieka laisva. Prieš </w:t>
      </w:r>
      <w:r w:rsidR="00D17DE6" w:rsidRPr="00591AC3">
        <w:t xml:space="preserve">mokinį padedamas simbolis. </w:t>
      </w:r>
      <w:r w:rsidR="00CA317E" w:rsidRPr="00591AC3">
        <w:t xml:space="preserve">Padėjėjas iš nugaros paėmęs vaiko ranką bendrais veiksmais padeda vaikui ištiesti ranką, siekti </w:t>
      </w:r>
      <w:r w:rsidR="003F0E07" w:rsidRPr="00591AC3">
        <w:t xml:space="preserve">ir paimti paveikslėlį-simbolį ir paduoti jį mokytojui. Mokytojas ima paveikslėlį ir už tai vaikui duoda </w:t>
      </w:r>
      <w:r w:rsidR="005D7B8B" w:rsidRPr="00591AC3">
        <w:t>simbolyje pavaizduotą daiktą. Tas pats veiksmas kartojamas su padėjėjo pagalba tol, kol vaika</w:t>
      </w:r>
      <w:r w:rsidR="008F3349" w:rsidRPr="00591AC3">
        <w:t xml:space="preserve">s bus pasiruošęs tai daryti savarankiškiau. </w:t>
      </w:r>
      <w:r w:rsidR="009D4E04" w:rsidRPr="00591AC3">
        <w:t>Palaipsniui padėjėjas padeda vaikui vis mažiau ir ugdomas vaikas išmoksta pats iškeisti paveikslėlį į daiktą.</w:t>
      </w:r>
    </w:p>
    <w:p w14:paraId="3F1B578E" w14:textId="06D1E67A" w:rsidR="009D4E04" w:rsidRPr="00591AC3" w:rsidRDefault="009D4E04" w:rsidP="00591AC3">
      <w:pPr>
        <w:pStyle w:val="prastasistinklapis"/>
        <w:numPr>
          <w:ilvl w:val="0"/>
          <w:numId w:val="10"/>
        </w:numPr>
        <w:spacing w:before="0" w:beforeAutospacing="0" w:after="0" w:afterAutospacing="0"/>
        <w:ind w:left="993" w:hanging="284"/>
        <w:jc w:val="both"/>
      </w:pPr>
      <w:r w:rsidRPr="00591AC3">
        <w:t>Daikto erdvinis nutolimas (atstumas)</w:t>
      </w:r>
    </w:p>
    <w:p w14:paraId="4945B4A5" w14:textId="502ECA39" w:rsidR="00C6579A" w:rsidRPr="00591AC3" w:rsidRDefault="009D4E04" w:rsidP="00591AC3">
      <w:pPr>
        <w:jc w:val="both"/>
        <w:rPr>
          <w:rFonts w:ascii="Times New Roman" w:eastAsia="Times New Roman" w:hAnsi="Times New Roman" w:cs="Times New Roman"/>
          <w:lang w:eastAsia="en-GB"/>
        </w:rPr>
      </w:pPr>
      <w:r w:rsidRPr="00591AC3">
        <w:rPr>
          <w:rFonts w:ascii="Times New Roman" w:hAnsi="Times New Roman" w:cs="Times New Roman"/>
        </w:rPr>
        <w:t xml:space="preserve">Šioje fazėje vaikas mokomas suvokti, kad daiktas gali keisti savo vietą. </w:t>
      </w:r>
      <w:r w:rsidR="0099355C" w:rsidRPr="00591AC3">
        <w:rPr>
          <w:rFonts w:ascii="Times New Roman" w:hAnsi="Times New Roman" w:cs="Times New Roman"/>
        </w:rPr>
        <w:t xml:space="preserve">Dėl to, keičiama mokymosi aplinka, tai gali būti kita klasės vieta, kita klasė, visiškai kita aplinka ir pan.. </w:t>
      </w:r>
      <w:r w:rsidR="00981654" w:rsidRPr="00591AC3">
        <w:rPr>
          <w:rFonts w:ascii="Times New Roman" w:hAnsi="Times New Roman" w:cs="Times New Roman"/>
        </w:rPr>
        <w:t xml:space="preserve">Taip pat, gali būti keičiamas mokytojas – vaikas mokosi bendrauti su skirtingais žmonėmis įvairiomis aplinkybėmis. </w:t>
      </w:r>
      <w:r w:rsidR="00BD530D" w:rsidRPr="00591AC3">
        <w:rPr>
          <w:rFonts w:ascii="Times New Roman" w:hAnsi="Times New Roman" w:cs="Times New Roman"/>
        </w:rPr>
        <w:t xml:space="preserve">Vaikas neskatinamas bendrauti žodžiu. </w:t>
      </w:r>
      <w:r w:rsidR="003B373C" w:rsidRPr="00591AC3">
        <w:rPr>
          <w:rFonts w:ascii="Times New Roman" w:eastAsia="Times New Roman" w:hAnsi="Times New Roman" w:cs="Times New Roman"/>
          <w:lang w:eastAsia="en-GB"/>
        </w:rPr>
        <w:t>Siekiama išmokyti vaiką naudotis vizualiais paveikslėliais, parodančiais jo norus (kasdieninius daiktus, maistą ir pan.) Dažniausiai paveikslėliai sudedami tam tikrose knygelėse (segtuvuose) arba suklijuojami ant lentos klasėje ar vaiko kambaryje namuose. Naudojant tokią sistemą vaikas išmoksta išreikšti savo norus (pavyzdžiui, vaikas norėdamas gerti turi paimti paveikslėlį su stikline ir paduoti mokytojui ar vienam iš tėvų).</w:t>
      </w:r>
    </w:p>
    <w:p w14:paraId="59CC721A" w14:textId="77777777" w:rsidR="003A7CFF" w:rsidRPr="00591AC3" w:rsidRDefault="00C6579A" w:rsidP="00591AC3">
      <w:pPr>
        <w:pStyle w:val="Sraopastraipa"/>
        <w:numPr>
          <w:ilvl w:val="0"/>
          <w:numId w:val="10"/>
        </w:numPr>
        <w:tabs>
          <w:tab w:val="left" w:pos="993"/>
        </w:tabs>
        <w:ind w:hanging="11"/>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Mokoma rinktis iš kelių vaikui žinomų komunikacinių simbolių.</w:t>
      </w:r>
      <w:r w:rsidR="003A7CFF" w:rsidRPr="00591AC3">
        <w:rPr>
          <w:rFonts w:ascii="Times New Roman" w:eastAsia="Times New Roman" w:hAnsi="Times New Roman" w:cs="Times New Roman"/>
          <w:lang w:eastAsia="en-GB"/>
        </w:rPr>
        <w:t xml:space="preserve"> </w:t>
      </w:r>
    </w:p>
    <w:p w14:paraId="575B0D25" w14:textId="33F643B1" w:rsidR="00C6579A" w:rsidRPr="00591AC3" w:rsidRDefault="003A7CFF" w:rsidP="00591AC3">
      <w:pPr>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Vaikas priešais save turi knygelę, ant kurios viršelio priklijuojami du skirtingi simboliai. Simbolius atitinkantys daiktai yra padėti ant stalo. Vaikas mato juos ir renkasi parodydamas paveikslėlį. Keičiantis komunikaciniais simboliais-daiktais dar vis nekalbama. Vaikui sudaromos galimybės bendrauti su skirtingais partneriais. Jis mokomas reikšti emocijas ir skatinamas už teigiamas. Palaipsniui ugdytinis pradeda rinktis iš trijų, keturių simbolių. Kai geba rinktis vieną iš penkių simbolių, trečiasis etapas yra baigtas.</w:t>
      </w:r>
    </w:p>
    <w:p w14:paraId="4E87E4EB" w14:textId="78F48F26" w:rsidR="00C6579A" w:rsidRPr="00591AC3" w:rsidRDefault="00C6579A" w:rsidP="00591AC3">
      <w:pPr>
        <w:pStyle w:val="Sraopastraipa"/>
        <w:numPr>
          <w:ilvl w:val="0"/>
          <w:numId w:val="10"/>
        </w:numPr>
        <w:ind w:left="993" w:hanging="284"/>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Mokinys mokomas iš simbolių/paveik</w:t>
      </w:r>
      <w:r w:rsidR="005D1C6A" w:rsidRPr="00591AC3">
        <w:rPr>
          <w:rFonts w:ascii="Times New Roman" w:eastAsia="Times New Roman" w:hAnsi="Times New Roman" w:cs="Times New Roman"/>
          <w:lang w:eastAsia="en-GB"/>
        </w:rPr>
        <w:t>s</w:t>
      </w:r>
      <w:r w:rsidRPr="00591AC3">
        <w:rPr>
          <w:rFonts w:ascii="Times New Roman" w:eastAsia="Times New Roman" w:hAnsi="Times New Roman" w:cs="Times New Roman"/>
          <w:lang w:eastAsia="en-GB"/>
        </w:rPr>
        <w:t>lėlių sudėti paprastą sakinį.</w:t>
      </w:r>
    </w:p>
    <w:p w14:paraId="693DF413" w14:textId="70EDFD9C" w:rsidR="003A7CFF" w:rsidRPr="00591AC3" w:rsidRDefault="003A7CFF" w:rsidP="00591AC3">
      <w:pPr>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Mokinys mokosi sudėti paprastą sakinį, pvz., ,,Aš matau obuolį". Pradžioje rodomas vienas daiktas, kurį pamatęs vaikas sakinio juostelėje sudeda simbolius ,,Aš matau" ir ,,obuolys", o tada paduoda juostelę mokytojui. Mokytojas už tai jį paskatina. Palaipsniui užduotis sunkinama prašant rinktis iš trijų simbolių, pvz.: ,,Aš noriu" ,,meškiukas", ,,mašina" ar ,,kamuoliukas". Vėliau mokomasi išplėsti sakinius pridedant veiksmažodžius, būdvardžius, prielinksnius. Kai vaikas įsisavina 20 ir daugiau simbolių, etapas baigtas.</w:t>
      </w:r>
    </w:p>
    <w:p w14:paraId="3693A8AA" w14:textId="7527399D" w:rsidR="00C6579A" w:rsidRPr="00591AC3" w:rsidRDefault="00C6579A" w:rsidP="00591AC3">
      <w:pPr>
        <w:pStyle w:val="Sraopastraipa"/>
        <w:numPr>
          <w:ilvl w:val="0"/>
          <w:numId w:val="10"/>
        </w:numPr>
        <w:tabs>
          <w:tab w:val="left" w:pos="993"/>
        </w:tabs>
        <w:ind w:left="0"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Šiame etape mokytojas pradeda intensyviai kalbėti su vaiku. Jis klausia: ,,Ko tu nori?“ ,,Kas tai?“ ir pan.. Mokin</w:t>
      </w:r>
      <w:r w:rsidR="003A7CFF" w:rsidRPr="00591AC3">
        <w:rPr>
          <w:rFonts w:ascii="Times New Roman" w:eastAsia="Times New Roman" w:hAnsi="Times New Roman" w:cs="Times New Roman"/>
          <w:lang w:eastAsia="en-GB"/>
        </w:rPr>
        <w:t>y</w:t>
      </w:r>
      <w:r w:rsidRPr="00591AC3">
        <w:rPr>
          <w:rFonts w:ascii="Times New Roman" w:eastAsia="Times New Roman" w:hAnsi="Times New Roman" w:cs="Times New Roman"/>
          <w:lang w:eastAsia="en-GB"/>
        </w:rPr>
        <w:t>s mokosi kalbėti, sudėti tinkamą sakinio struktūrą. Arba atsakymą gali sudėlioti iš simbolių.</w:t>
      </w:r>
    </w:p>
    <w:p w14:paraId="48A7E2A4" w14:textId="736ED967" w:rsidR="00C6579A" w:rsidRPr="00591AC3" w:rsidRDefault="00C6579A" w:rsidP="00591AC3">
      <w:pPr>
        <w:pStyle w:val="Sraopastraipa"/>
        <w:numPr>
          <w:ilvl w:val="0"/>
          <w:numId w:val="10"/>
        </w:numPr>
        <w:tabs>
          <w:tab w:val="left" w:pos="993"/>
        </w:tabs>
        <w:ind w:left="0"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 xml:space="preserve">Paskutiniame etape vaikas mokomas paprašyti pagalbos, verbaliai arba simboliais atsakyti į klausimus. Jei vaikas pradeda kalbėti – simbolių atsisakoma. </w:t>
      </w:r>
    </w:p>
    <w:p w14:paraId="7E9740A6" w14:textId="265530B7" w:rsidR="00592C3E" w:rsidRPr="00591AC3" w:rsidRDefault="0080547B" w:rsidP="00591AC3">
      <w:pPr>
        <w:jc w:val="both"/>
        <w:rPr>
          <w:rFonts w:ascii="Times New Roman" w:eastAsia="Times New Roman" w:hAnsi="Times New Roman" w:cs="Times New Roman"/>
          <w:i/>
          <w:sz w:val="22"/>
          <w:szCs w:val="22"/>
          <w:lang w:eastAsia="en-GB"/>
        </w:rPr>
      </w:pPr>
      <w:r w:rsidRPr="00591AC3">
        <w:rPr>
          <w:rFonts w:ascii="Times New Roman" w:eastAsia="Times New Roman" w:hAnsi="Times New Roman" w:cs="Times New Roman"/>
          <w:i/>
          <w:sz w:val="22"/>
          <w:szCs w:val="22"/>
          <w:lang w:eastAsia="en-GB"/>
        </w:rPr>
        <w:t>(P</w:t>
      </w:r>
      <w:r w:rsidR="000A265E" w:rsidRPr="00591AC3">
        <w:rPr>
          <w:rFonts w:ascii="Times New Roman" w:eastAsia="Times New Roman" w:hAnsi="Times New Roman" w:cs="Times New Roman"/>
          <w:i/>
          <w:sz w:val="22"/>
          <w:szCs w:val="22"/>
          <w:lang w:eastAsia="en-GB"/>
        </w:rPr>
        <w:t>arengta pagal SHARON RICHARDS</w:t>
      </w:r>
      <w:r w:rsidR="00D763C9" w:rsidRPr="00591AC3">
        <w:rPr>
          <w:rFonts w:ascii="Times New Roman" w:eastAsia="Times New Roman" w:hAnsi="Times New Roman" w:cs="Times New Roman"/>
          <w:i/>
          <w:sz w:val="22"/>
          <w:szCs w:val="22"/>
          <w:lang w:eastAsia="en-GB"/>
        </w:rPr>
        <w:t xml:space="preserve"> JAV Kalifornijos Fresno Unified School district  specialiosios pedagogės mokymų medžiagą, pristatytą Lietuvoje 2019 m</w:t>
      </w:r>
      <w:r w:rsidRPr="00591AC3">
        <w:rPr>
          <w:rFonts w:ascii="Times New Roman" w:eastAsia="Times New Roman" w:hAnsi="Times New Roman" w:cs="Times New Roman"/>
          <w:i/>
          <w:sz w:val="22"/>
          <w:szCs w:val="22"/>
          <w:lang w:eastAsia="en-GB"/>
        </w:rPr>
        <w:t>., gavus lektorės leidimą platinti informaciją</w:t>
      </w:r>
      <w:r w:rsidR="00D763C9" w:rsidRPr="00591AC3">
        <w:rPr>
          <w:rFonts w:ascii="Times New Roman" w:eastAsia="Times New Roman" w:hAnsi="Times New Roman" w:cs="Times New Roman"/>
          <w:i/>
          <w:sz w:val="22"/>
          <w:szCs w:val="22"/>
          <w:lang w:eastAsia="en-GB"/>
        </w:rPr>
        <w:t>)</w:t>
      </w:r>
    </w:p>
    <w:p w14:paraId="4D340064" w14:textId="77777777" w:rsidR="00254559" w:rsidRPr="00591AC3" w:rsidRDefault="00254559" w:rsidP="00591AC3">
      <w:pPr>
        <w:jc w:val="both"/>
        <w:rPr>
          <w:rFonts w:ascii="Times New Roman" w:eastAsia="Times New Roman" w:hAnsi="Times New Roman" w:cs="Times New Roman"/>
          <w:i/>
          <w:lang w:eastAsia="en-GB"/>
        </w:rPr>
      </w:pPr>
    </w:p>
    <w:p w14:paraId="1ED0B805" w14:textId="22987101" w:rsidR="00511DC3" w:rsidRPr="00591AC3" w:rsidRDefault="00592C3E" w:rsidP="00591AC3">
      <w:pPr>
        <w:ind w:firstLine="709"/>
        <w:jc w:val="both"/>
        <w:rPr>
          <w:rFonts w:ascii="Times New Roman" w:eastAsia="Times New Roman" w:hAnsi="Times New Roman" w:cs="Times New Roman"/>
          <w:lang w:eastAsia="en-GB"/>
        </w:rPr>
      </w:pPr>
      <w:r w:rsidRPr="00591AC3">
        <w:rPr>
          <w:rFonts w:ascii="Times New Roman" w:eastAsia="Times New Roman" w:hAnsi="Times New Roman" w:cs="Times New Roman"/>
          <w:lang w:eastAsia="en-GB"/>
        </w:rPr>
        <w:t>Taigi, apibendrinant įvairiais terapijas, galima daryti išvadą, kad šiandien pasaulyje egzistuoja dag įvairių efektyvių pagalbos autizmo sutrikimą turintiems vaikams būdų. Tačiau negali būti vieno bendro metodo, tinkančio visiems vaikams</w:t>
      </w:r>
      <w:r w:rsidR="00254559" w:rsidRPr="00591AC3">
        <w:rPr>
          <w:rFonts w:ascii="Times New Roman" w:eastAsia="Times New Roman" w:hAnsi="Times New Roman" w:cs="Times New Roman"/>
          <w:lang w:eastAsia="en-GB"/>
        </w:rPr>
        <w:t>.</w:t>
      </w:r>
    </w:p>
    <w:p w14:paraId="1E888E02" w14:textId="77777777" w:rsidR="00D763C9" w:rsidRPr="00591AC3" w:rsidRDefault="00D763C9" w:rsidP="00591AC3">
      <w:pPr>
        <w:jc w:val="both"/>
        <w:rPr>
          <w:rFonts w:ascii="Times New Roman" w:eastAsia="Times New Roman" w:hAnsi="Times New Roman" w:cs="Times New Roman"/>
          <w:lang w:eastAsia="en-GB"/>
        </w:rPr>
      </w:pPr>
    </w:p>
    <w:p w14:paraId="3D97334D" w14:textId="426D28FF" w:rsidR="00D763C9" w:rsidRDefault="00591AC3" w:rsidP="00591AC3">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Klaipėdos r. p</w:t>
      </w:r>
      <w:r w:rsidR="00D763C9" w:rsidRPr="00591AC3">
        <w:rPr>
          <w:rFonts w:ascii="Times New Roman" w:eastAsia="Times New Roman" w:hAnsi="Times New Roman" w:cs="Times New Roman"/>
          <w:lang w:eastAsia="en-GB"/>
        </w:rPr>
        <w:t xml:space="preserve">edagoginė </w:t>
      </w:r>
      <w:r w:rsidR="00203A90" w:rsidRPr="00591AC3">
        <w:rPr>
          <w:rFonts w:ascii="Times New Roman" w:eastAsia="Times New Roman" w:hAnsi="Times New Roman" w:cs="Times New Roman"/>
          <w:lang w:eastAsia="en-GB"/>
        </w:rPr>
        <w:t>p</w:t>
      </w:r>
      <w:r w:rsidR="0039064B">
        <w:rPr>
          <w:rFonts w:ascii="Times New Roman" w:eastAsia="Times New Roman" w:hAnsi="Times New Roman" w:cs="Times New Roman"/>
          <w:lang w:eastAsia="en-GB"/>
        </w:rPr>
        <w:t>sichologinė tarnyba, 2021</w:t>
      </w:r>
    </w:p>
    <w:p w14:paraId="57E4C656" w14:textId="77777777" w:rsidR="00591AC3" w:rsidRPr="00591AC3" w:rsidRDefault="00591AC3" w:rsidP="00591AC3">
      <w:pPr>
        <w:jc w:val="both"/>
        <w:rPr>
          <w:rFonts w:ascii="Times New Roman" w:eastAsia="Times New Roman" w:hAnsi="Times New Roman" w:cs="Times New Roman"/>
          <w:lang w:eastAsia="en-GB"/>
        </w:rPr>
      </w:pPr>
    </w:p>
    <w:sectPr w:rsidR="00591AC3" w:rsidRPr="00591AC3" w:rsidSect="00591AC3">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FBB"/>
    <w:multiLevelType w:val="multilevel"/>
    <w:tmpl w:val="774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93C82"/>
    <w:multiLevelType w:val="multilevel"/>
    <w:tmpl w:val="2848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96D05"/>
    <w:multiLevelType w:val="hybridMultilevel"/>
    <w:tmpl w:val="3294CF82"/>
    <w:lvl w:ilvl="0" w:tplc="04270001">
      <w:start w:val="1"/>
      <w:numFmt w:val="bullet"/>
      <w:lvlText w:val=""/>
      <w:lvlJc w:val="left"/>
      <w:pPr>
        <w:ind w:left="1560" w:hanging="360"/>
      </w:pPr>
      <w:rPr>
        <w:rFonts w:ascii="Symbol" w:hAnsi="Symbol"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3">
    <w:nsid w:val="19F460E2"/>
    <w:multiLevelType w:val="hybridMultilevel"/>
    <w:tmpl w:val="B6265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36230"/>
    <w:multiLevelType w:val="multilevel"/>
    <w:tmpl w:val="4F1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002F1"/>
    <w:multiLevelType w:val="multilevel"/>
    <w:tmpl w:val="F366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206B8"/>
    <w:multiLevelType w:val="multilevel"/>
    <w:tmpl w:val="C5C6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E85DCF"/>
    <w:multiLevelType w:val="multilevel"/>
    <w:tmpl w:val="396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B74B0"/>
    <w:multiLevelType w:val="multilevel"/>
    <w:tmpl w:val="A536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AD3AC1"/>
    <w:multiLevelType w:val="multilevel"/>
    <w:tmpl w:val="6BC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B3544"/>
    <w:multiLevelType w:val="multilevel"/>
    <w:tmpl w:val="4424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D70AF"/>
    <w:multiLevelType w:val="multilevel"/>
    <w:tmpl w:val="89226EB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59501F47"/>
    <w:multiLevelType w:val="multilevel"/>
    <w:tmpl w:val="3E68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92ABF"/>
    <w:multiLevelType w:val="multilevel"/>
    <w:tmpl w:val="1C4A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23F6C"/>
    <w:multiLevelType w:val="hybridMultilevel"/>
    <w:tmpl w:val="A184AD10"/>
    <w:lvl w:ilvl="0" w:tplc="6FC2D4D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8495D"/>
    <w:multiLevelType w:val="multilevel"/>
    <w:tmpl w:val="64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C6DB9"/>
    <w:multiLevelType w:val="multilevel"/>
    <w:tmpl w:val="4D6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E20833"/>
    <w:multiLevelType w:val="multilevel"/>
    <w:tmpl w:val="7D7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F3611"/>
    <w:multiLevelType w:val="hybridMultilevel"/>
    <w:tmpl w:val="DD405B6E"/>
    <w:lvl w:ilvl="0" w:tplc="6FC2D4D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10"/>
  </w:num>
  <w:num w:numId="5">
    <w:abstractNumId w:val="11"/>
  </w:num>
  <w:num w:numId="6">
    <w:abstractNumId w:val="4"/>
  </w:num>
  <w:num w:numId="7">
    <w:abstractNumId w:val="15"/>
  </w:num>
  <w:num w:numId="8">
    <w:abstractNumId w:val="16"/>
  </w:num>
  <w:num w:numId="9">
    <w:abstractNumId w:val="5"/>
  </w:num>
  <w:num w:numId="10">
    <w:abstractNumId w:val="3"/>
  </w:num>
  <w:num w:numId="11">
    <w:abstractNumId w:val="18"/>
  </w:num>
  <w:num w:numId="12">
    <w:abstractNumId w:val="7"/>
  </w:num>
  <w:num w:numId="13">
    <w:abstractNumId w:val="12"/>
  </w:num>
  <w:num w:numId="14">
    <w:abstractNumId w:val="13"/>
  </w:num>
  <w:num w:numId="15">
    <w:abstractNumId w:val="9"/>
  </w:num>
  <w:num w:numId="16">
    <w:abstractNumId w:val="17"/>
  </w:num>
  <w:num w:numId="17">
    <w:abstractNumId w:val="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E1"/>
    <w:rsid w:val="00024579"/>
    <w:rsid w:val="00057D25"/>
    <w:rsid w:val="0006047C"/>
    <w:rsid w:val="000A265E"/>
    <w:rsid w:val="000D32CF"/>
    <w:rsid w:val="001006BA"/>
    <w:rsid w:val="001A0B9E"/>
    <w:rsid w:val="001B60EF"/>
    <w:rsid w:val="001E2B84"/>
    <w:rsid w:val="00203A90"/>
    <w:rsid w:val="002074E7"/>
    <w:rsid w:val="00214920"/>
    <w:rsid w:val="00254559"/>
    <w:rsid w:val="0025779C"/>
    <w:rsid w:val="00260DD3"/>
    <w:rsid w:val="002D4718"/>
    <w:rsid w:val="0039064B"/>
    <w:rsid w:val="003920EA"/>
    <w:rsid w:val="003A7CFF"/>
    <w:rsid w:val="003B373C"/>
    <w:rsid w:val="003B7EA6"/>
    <w:rsid w:val="003F0E07"/>
    <w:rsid w:val="00403EE9"/>
    <w:rsid w:val="004B74E1"/>
    <w:rsid w:val="00511DC3"/>
    <w:rsid w:val="00531017"/>
    <w:rsid w:val="00561968"/>
    <w:rsid w:val="0057227D"/>
    <w:rsid w:val="00591AC3"/>
    <w:rsid w:val="00592C3E"/>
    <w:rsid w:val="005945C6"/>
    <w:rsid w:val="005D1C6A"/>
    <w:rsid w:val="005D68A8"/>
    <w:rsid w:val="005D7B8B"/>
    <w:rsid w:val="005E7D02"/>
    <w:rsid w:val="00644C32"/>
    <w:rsid w:val="00667DBD"/>
    <w:rsid w:val="006760BD"/>
    <w:rsid w:val="00684BBD"/>
    <w:rsid w:val="006B25BD"/>
    <w:rsid w:val="006E55CC"/>
    <w:rsid w:val="006F6474"/>
    <w:rsid w:val="007123D3"/>
    <w:rsid w:val="007303B5"/>
    <w:rsid w:val="00735FE1"/>
    <w:rsid w:val="00747856"/>
    <w:rsid w:val="00773E9A"/>
    <w:rsid w:val="00777318"/>
    <w:rsid w:val="0078520D"/>
    <w:rsid w:val="00785ACF"/>
    <w:rsid w:val="00797B6D"/>
    <w:rsid w:val="0080547B"/>
    <w:rsid w:val="0084305C"/>
    <w:rsid w:val="00845A7D"/>
    <w:rsid w:val="00871CF6"/>
    <w:rsid w:val="008F3349"/>
    <w:rsid w:val="00901774"/>
    <w:rsid w:val="00907C00"/>
    <w:rsid w:val="009143EC"/>
    <w:rsid w:val="00924E28"/>
    <w:rsid w:val="00933D48"/>
    <w:rsid w:val="009749E9"/>
    <w:rsid w:val="00981654"/>
    <w:rsid w:val="0099355C"/>
    <w:rsid w:val="009D4E04"/>
    <w:rsid w:val="009F66B0"/>
    <w:rsid w:val="00A00572"/>
    <w:rsid w:val="00A1665D"/>
    <w:rsid w:val="00A22D89"/>
    <w:rsid w:val="00A44B7D"/>
    <w:rsid w:val="00A501C5"/>
    <w:rsid w:val="00A55350"/>
    <w:rsid w:val="00A74DCD"/>
    <w:rsid w:val="00A84864"/>
    <w:rsid w:val="00AB06AB"/>
    <w:rsid w:val="00AD0C7E"/>
    <w:rsid w:val="00B06FBA"/>
    <w:rsid w:val="00B15960"/>
    <w:rsid w:val="00B343F8"/>
    <w:rsid w:val="00B644A4"/>
    <w:rsid w:val="00B73BEF"/>
    <w:rsid w:val="00BA47FA"/>
    <w:rsid w:val="00BA5E79"/>
    <w:rsid w:val="00BB5178"/>
    <w:rsid w:val="00BC72DD"/>
    <w:rsid w:val="00BD530D"/>
    <w:rsid w:val="00BE3C57"/>
    <w:rsid w:val="00C17A7C"/>
    <w:rsid w:val="00C27979"/>
    <w:rsid w:val="00C61D4B"/>
    <w:rsid w:val="00C63195"/>
    <w:rsid w:val="00C6579A"/>
    <w:rsid w:val="00C845E5"/>
    <w:rsid w:val="00CA317E"/>
    <w:rsid w:val="00CD360A"/>
    <w:rsid w:val="00CF744B"/>
    <w:rsid w:val="00D1366D"/>
    <w:rsid w:val="00D17DE6"/>
    <w:rsid w:val="00D441CB"/>
    <w:rsid w:val="00D5363F"/>
    <w:rsid w:val="00D62909"/>
    <w:rsid w:val="00D62BA7"/>
    <w:rsid w:val="00D763C9"/>
    <w:rsid w:val="00D80451"/>
    <w:rsid w:val="00DF44B8"/>
    <w:rsid w:val="00E10856"/>
    <w:rsid w:val="00E24061"/>
    <w:rsid w:val="00E452FF"/>
    <w:rsid w:val="00E56BA9"/>
    <w:rsid w:val="00E7223C"/>
    <w:rsid w:val="00E86AF9"/>
    <w:rsid w:val="00F569A7"/>
    <w:rsid w:val="00F70F15"/>
    <w:rsid w:val="00F90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6474"/>
    <w:pPr>
      <w:ind w:left="720"/>
      <w:contextualSpacing/>
    </w:pPr>
  </w:style>
  <w:style w:type="paragraph" w:styleId="prastasistinklapis">
    <w:name w:val="Normal (Web)"/>
    <w:basedOn w:val="prastasis"/>
    <w:uiPriority w:val="99"/>
    <w:semiHidden/>
    <w:unhideWhenUsed/>
    <w:rsid w:val="001A0B9E"/>
    <w:pPr>
      <w:spacing w:before="100" w:beforeAutospacing="1" w:after="100" w:afterAutospacing="1"/>
    </w:pPr>
    <w:rPr>
      <w:rFonts w:ascii="Times New Roman" w:eastAsia="Times New Roman" w:hAnsi="Times New Roman" w:cs="Times New Roman"/>
      <w:lang w:eastAsia="en-GB"/>
    </w:rPr>
  </w:style>
  <w:style w:type="paragraph" w:styleId="Debesliotekstas">
    <w:name w:val="Balloon Text"/>
    <w:basedOn w:val="prastasis"/>
    <w:link w:val="DebesliotekstasDiagrama"/>
    <w:uiPriority w:val="99"/>
    <w:semiHidden/>
    <w:unhideWhenUsed/>
    <w:rsid w:val="00E7223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2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6474"/>
    <w:pPr>
      <w:ind w:left="720"/>
      <w:contextualSpacing/>
    </w:pPr>
  </w:style>
  <w:style w:type="paragraph" w:styleId="prastasistinklapis">
    <w:name w:val="Normal (Web)"/>
    <w:basedOn w:val="prastasis"/>
    <w:uiPriority w:val="99"/>
    <w:semiHidden/>
    <w:unhideWhenUsed/>
    <w:rsid w:val="001A0B9E"/>
    <w:pPr>
      <w:spacing w:before="100" w:beforeAutospacing="1" w:after="100" w:afterAutospacing="1"/>
    </w:pPr>
    <w:rPr>
      <w:rFonts w:ascii="Times New Roman" w:eastAsia="Times New Roman" w:hAnsi="Times New Roman" w:cs="Times New Roman"/>
      <w:lang w:eastAsia="en-GB"/>
    </w:rPr>
  </w:style>
  <w:style w:type="paragraph" w:styleId="Debesliotekstas">
    <w:name w:val="Balloon Text"/>
    <w:basedOn w:val="prastasis"/>
    <w:link w:val="DebesliotekstasDiagrama"/>
    <w:uiPriority w:val="99"/>
    <w:semiHidden/>
    <w:unhideWhenUsed/>
    <w:rsid w:val="00E7223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2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436">
      <w:bodyDiv w:val="1"/>
      <w:marLeft w:val="0"/>
      <w:marRight w:val="0"/>
      <w:marTop w:val="0"/>
      <w:marBottom w:val="0"/>
      <w:divBdr>
        <w:top w:val="none" w:sz="0" w:space="0" w:color="auto"/>
        <w:left w:val="none" w:sz="0" w:space="0" w:color="auto"/>
        <w:bottom w:val="none" w:sz="0" w:space="0" w:color="auto"/>
        <w:right w:val="none" w:sz="0" w:space="0" w:color="auto"/>
      </w:divBdr>
    </w:div>
    <w:div w:id="384178888">
      <w:bodyDiv w:val="1"/>
      <w:marLeft w:val="0"/>
      <w:marRight w:val="0"/>
      <w:marTop w:val="0"/>
      <w:marBottom w:val="0"/>
      <w:divBdr>
        <w:top w:val="none" w:sz="0" w:space="0" w:color="auto"/>
        <w:left w:val="none" w:sz="0" w:space="0" w:color="auto"/>
        <w:bottom w:val="none" w:sz="0" w:space="0" w:color="auto"/>
        <w:right w:val="none" w:sz="0" w:space="0" w:color="auto"/>
      </w:divBdr>
    </w:div>
    <w:div w:id="908540325">
      <w:bodyDiv w:val="1"/>
      <w:marLeft w:val="0"/>
      <w:marRight w:val="0"/>
      <w:marTop w:val="0"/>
      <w:marBottom w:val="0"/>
      <w:divBdr>
        <w:top w:val="none" w:sz="0" w:space="0" w:color="auto"/>
        <w:left w:val="none" w:sz="0" w:space="0" w:color="auto"/>
        <w:bottom w:val="none" w:sz="0" w:space="0" w:color="auto"/>
        <w:right w:val="none" w:sz="0" w:space="0" w:color="auto"/>
      </w:divBdr>
    </w:div>
    <w:div w:id="1311715664">
      <w:bodyDiv w:val="1"/>
      <w:marLeft w:val="0"/>
      <w:marRight w:val="0"/>
      <w:marTop w:val="0"/>
      <w:marBottom w:val="0"/>
      <w:divBdr>
        <w:top w:val="none" w:sz="0" w:space="0" w:color="auto"/>
        <w:left w:val="none" w:sz="0" w:space="0" w:color="auto"/>
        <w:bottom w:val="none" w:sz="0" w:space="0" w:color="auto"/>
        <w:right w:val="none" w:sz="0" w:space="0" w:color="auto"/>
      </w:divBdr>
    </w:div>
    <w:div w:id="1327129786">
      <w:bodyDiv w:val="1"/>
      <w:marLeft w:val="0"/>
      <w:marRight w:val="0"/>
      <w:marTop w:val="0"/>
      <w:marBottom w:val="0"/>
      <w:divBdr>
        <w:top w:val="none" w:sz="0" w:space="0" w:color="auto"/>
        <w:left w:val="none" w:sz="0" w:space="0" w:color="auto"/>
        <w:bottom w:val="none" w:sz="0" w:space="0" w:color="auto"/>
        <w:right w:val="none" w:sz="0" w:space="0" w:color="auto"/>
      </w:divBdr>
      <w:divsChild>
        <w:div w:id="1093089860">
          <w:marLeft w:val="0"/>
          <w:marRight w:val="0"/>
          <w:marTop w:val="0"/>
          <w:marBottom w:val="0"/>
          <w:divBdr>
            <w:top w:val="none" w:sz="0" w:space="0" w:color="auto"/>
            <w:left w:val="none" w:sz="0" w:space="0" w:color="auto"/>
            <w:bottom w:val="none" w:sz="0" w:space="0" w:color="auto"/>
            <w:right w:val="none" w:sz="0" w:space="0" w:color="auto"/>
          </w:divBdr>
          <w:divsChild>
            <w:div w:id="986202445">
              <w:marLeft w:val="0"/>
              <w:marRight w:val="0"/>
              <w:marTop w:val="0"/>
              <w:marBottom w:val="0"/>
              <w:divBdr>
                <w:top w:val="none" w:sz="0" w:space="0" w:color="auto"/>
                <w:left w:val="none" w:sz="0" w:space="0" w:color="auto"/>
                <w:bottom w:val="none" w:sz="0" w:space="0" w:color="auto"/>
                <w:right w:val="none" w:sz="0" w:space="0" w:color="auto"/>
              </w:divBdr>
              <w:divsChild>
                <w:div w:id="14685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4289">
      <w:bodyDiv w:val="1"/>
      <w:marLeft w:val="0"/>
      <w:marRight w:val="0"/>
      <w:marTop w:val="0"/>
      <w:marBottom w:val="0"/>
      <w:divBdr>
        <w:top w:val="none" w:sz="0" w:space="0" w:color="auto"/>
        <w:left w:val="none" w:sz="0" w:space="0" w:color="auto"/>
        <w:bottom w:val="none" w:sz="0" w:space="0" w:color="auto"/>
        <w:right w:val="none" w:sz="0" w:space="0" w:color="auto"/>
      </w:divBdr>
    </w:div>
    <w:div w:id="1985698178">
      <w:bodyDiv w:val="1"/>
      <w:marLeft w:val="0"/>
      <w:marRight w:val="0"/>
      <w:marTop w:val="0"/>
      <w:marBottom w:val="0"/>
      <w:divBdr>
        <w:top w:val="none" w:sz="0" w:space="0" w:color="auto"/>
        <w:left w:val="none" w:sz="0" w:space="0" w:color="auto"/>
        <w:bottom w:val="none" w:sz="0" w:space="0" w:color="auto"/>
        <w:right w:val="none" w:sz="0" w:space="0" w:color="auto"/>
      </w:divBdr>
    </w:div>
    <w:div w:id="2113935296">
      <w:bodyDiv w:val="1"/>
      <w:marLeft w:val="0"/>
      <w:marRight w:val="0"/>
      <w:marTop w:val="0"/>
      <w:marBottom w:val="0"/>
      <w:divBdr>
        <w:top w:val="none" w:sz="0" w:space="0" w:color="auto"/>
        <w:left w:val="none" w:sz="0" w:space="0" w:color="auto"/>
        <w:bottom w:val="none" w:sz="0" w:space="0" w:color="auto"/>
        <w:right w:val="none" w:sz="0" w:space="0" w:color="auto"/>
      </w:divBdr>
    </w:div>
    <w:div w:id="21284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9547</Words>
  <Characters>5442</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Nerilė Kopcikaitė</dc:creator>
  <cp:lastModifiedBy>PRO</cp:lastModifiedBy>
  <cp:revision>2</cp:revision>
  <dcterms:created xsi:type="dcterms:W3CDTF">2022-03-23T11:35:00Z</dcterms:created>
  <dcterms:modified xsi:type="dcterms:W3CDTF">2022-03-23T11:35:00Z</dcterms:modified>
</cp:coreProperties>
</file>